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2EBBA" w14:textId="6E4293CD" w:rsidR="001B7951" w:rsidRPr="003F6364" w:rsidRDefault="003472BA" w:rsidP="004A59ED">
      <w:pPr>
        <w:ind w:left="720" w:firstLine="720"/>
        <w:jc w:val="center"/>
        <w:rPr>
          <w:b/>
          <w:bCs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0B2D0EAB" wp14:editId="38DAC4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1597" cy="419100"/>
            <wp:effectExtent l="0" t="0" r="0" b="0"/>
            <wp:wrapNone/>
            <wp:docPr id="522103861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03861" name="Picture 1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61" cy="42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B7951" w:rsidRPr="003F6364">
        <w:rPr>
          <w:rFonts w:ascii="Times New Roman" w:eastAsiaTheme="minorEastAsia" w:hAnsi="Times New Roman" w:cs="Times New Roman"/>
          <w:i/>
          <w:color w:val="1F4E79" w:themeColor="accent1" w:themeShade="80"/>
          <w:sz w:val="72"/>
          <w:szCs w:val="72"/>
          <w:lang w:val="en-US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Síol</w:t>
      </w:r>
      <w:proofErr w:type="spellEnd"/>
      <w:r w:rsidR="001B7951" w:rsidRPr="003F6364">
        <w:rPr>
          <w:rFonts w:ascii="Times New Roman" w:eastAsiaTheme="minorEastAsia" w:hAnsi="Times New Roman" w:cs="Times New Roman"/>
          <w:i/>
          <w:color w:val="1F4E79" w:themeColor="accent1" w:themeShade="80"/>
          <w:sz w:val="72"/>
          <w:szCs w:val="72"/>
          <w:lang w:val="en-US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Schools Trust </w:t>
      </w:r>
      <w:r w:rsidR="001B7951" w:rsidRPr="003F6364">
        <w:rPr>
          <w:rFonts w:ascii="Times New Roman" w:eastAsiaTheme="minorEastAsia" w:hAnsi="Times New Roman" w:cs="Times New Roman"/>
          <w:i/>
          <w:color w:val="1F4E79" w:themeColor="accent1" w:themeShade="80"/>
          <w:sz w:val="24"/>
          <w:szCs w:val="24"/>
          <w:lang w:val="en-US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CLG</w:t>
      </w:r>
    </w:p>
    <w:p w14:paraId="673A2D89" w14:textId="77777777" w:rsidR="001B7951" w:rsidRPr="003F6364" w:rsidRDefault="001B7951" w:rsidP="001B7951">
      <w:pPr>
        <w:rPr>
          <w:color w:val="1F4E79" w:themeColor="accent1" w:themeShade="80"/>
        </w:rPr>
      </w:pPr>
    </w:p>
    <w:p w14:paraId="3DF1E159" w14:textId="77777777" w:rsidR="001B7951" w:rsidRPr="003F6364" w:rsidRDefault="001B7951" w:rsidP="001B7951">
      <w:pPr>
        <w:spacing w:after="0" w:line="240" w:lineRule="auto"/>
        <w:jc w:val="center"/>
        <w:rPr>
          <w:rFonts w:ascii="Calibri" w:eastAsia="Calibri" w:hAnsi="Calibri" w:cs="Times New Roman"/>
          <w:b/>
          <w:i/>
          <w:color w:val="1F4E79" w:themeColor="accent1" w:themeShade="80"/>
        </w:rPr>
      </w:pPr>
      <w:r w:rsidRPr="003F6364">
        <w:rPr>
          <w:b/>
          <w:i/>
          <w:noProof/>
          <w:color w:val="1F4E79" w:themeColor="accent1" w:themeShade="80"/>
          <w:lang w:val="en-US" w:eastAsia="en-IE"/>
        </w:rPr>
        <w:t xml:space="preserve">c/o </w:t>
      </w:r>
      <w:r w:rsidRPr="003F6364">
        <w:rPr>
          <w:rFonts w:ascii="Calibri" w:eastAsia="Calibri" w:hAnsi="Calibri" w:cs="Times New Roman"/>
          <w:b/>
          <w:i/>
          <w:color w:val="1F4E79" w:themeColor="accent1" w:themeShade="80"/>
        </w:rPr>
        <w:t>Le Chéile Education Centre, Bushy Park House, Templeogue Road, Dublin D6W EH51</w:t>
      </w:r>
    </w:p>
    <w:p w14:paraId="035EE17C" w14:textId="77777777" w:rsidR="001B7951" w:rsidRPr="003F6364" w:rsidRDefault="001B7951" w:rsidP="001B7951">
      <w:pPr>
        <w:spacing w:after="0" w:line="240" w:lineRule="auto"/>
        <w:jc w:val="center"/>
        <w:rPr>
          <w:b/>
          <w:i/>
          <w:noProof/>
          <w:color w:val="1F4E79" w:themeColor="accent1" w:themeShade="80"/>
          <w:lang w:val="en-US" w:eastAsia="en-IE"/>
        </w:rPr>
      </w:pPr>
    </w:p>
    <w:p w14:paraId="69FD16D4" w14:textId="77777777" w:rsidR="001B7951" w:rsidRPr="003F6364" w:rsidRDefault="001B7951" w:rsidP="001B7951">
      <w:pPr>
        <w:spacing w:after="0" w:line="240" w:lineRule="auto"/>
        <w:jc w:val="center"/>
        <w:rPr>
          <w:b/>
          <w:i/>
          <w:color w:val="1F4E79" w:themeColor="accent1" w:themeShade="80"/>
          <w:u w:val="single"/>
          <w:lang w:val="en-US"/>
        </w:rPr>
      </w:pPr>
      <w:r w:rsidRPr="003F6364">
        <w:rPr>
          <w:b/>
          <w:i/>
          <w:iCs/>
          <w:noProof/>
          <w:color w:val="1F4E79" w:themeColor="accent1" w:themeShade="80"/>
          <w:lang w:val="en-US" w:eastAsia="en-IE"/>
        </w:rPr>
        <w:t xml:space="preserve">Telephone: 01 </w:t>
      </w:r>
      <w:r w:rsidRPr="003F6364">
        <w:rPr>
          <w:b/>
          <w:i/>
          <w:noProof/>
          <w:color w:val="1F4E79" w:themeColor="accent1" w:themeShade="80"/>
          <w:lang w:val="en-US" w:eastAsia="en-IE"/>
        </w:rPr>
        <w:t>5380104   E-</w:t>
      </w:r>
      <w:r w:rsidRPr="003F6364">
        <w:rPr>
          <w:b/>
          <w:i/>
          <w:color w:val="1F4E79" w:themeColor="accent1" w:themeShade="80"/>
          <w:lang w:val="en-US"/>
        </w:rPr>
        <w:t xml:space="preserve">mail: </w:t>
      </w:r>
      <w:hyperlink r:id="rId6" w:history="1">
        <w:r w:rsidRPr="003F6364">
          <w:rPr>
            <w:b/>
            <w:i/>
            <w:color w:val="1F4E79" w:themeColor="accent1" w:themeShade="80"/>
            <w:u w:val="single"/>
            <w:lang w:val="en-US"/>
          </w:rPr>
          <w:t>admin@lecheiletrust.ie</w:t>
        </w:r>
      </w:hyperlink>
      <w:r w:rsidRPr="003F6364">
        <w:rPr>
          <w:b/>
          <w:i/>
          <w:color w:val="1F4E79" w:themeColor="accent1" w:themeShade="80"/>
          <w:lang w:val="en-US"/>
        </w:rPr>
        <w:t xml:space="preserve">   Web: </w:t>
      </w:r>
      <w:hyperlink r:id="rId7" w:history="1">
        <w:r w:rsidRPr="003F6364">
          <w:rPr>
            <w:b/>
            <w:i/>
            <w:color w:val="1F4E79" w:themeColor="accent1" w:themeShade="80"/>
            <w:u w:val="single"/>
            <w:lang w:val="en-US"/>
          </w:rPr>
          <w:t>www.lecheiletrust.ie</w:t>
        </w:r>
      </w:hyperlink>
    </w:p>
    <w:p w14:paraId="2D61B97B" w14:textId="77777777" w:rsidR="001B7951" w:rsidRPr="003F6364" w:rsidRDefault="001B7951" w:rsidP="001B7951">
      <w:pPr>
        <w:rPr>
          <w:color w:val="1F4E79" w:themeColor="accent1" w:themeShade="80"/>
        </w:rPr>
      </w:pPr>
    </w:p>
    <w:p w14:paraId="315D68CE" w14:textId="77777777" w:rsidR="003962F2" w:rsidRPr="00CF4D0E" w:rsidRDefault="003962F2" w:rsidP="00D72DBA">
      <w:pPr>
        <w:ind w:left="720" w:firstLine="720"/>
        <w:rPr>
          <w:b/>
          <w:sz w:val="40"/>
          <w:szCs w:val="40"/>
        </w:rPr>
      </w:pPr>
      <w:r w:rsidRPr="00CF4D0E">
        <w:rPr>
          <w:b/>
          <w:sz w:val="40"/>
          <w:szCs w:val="40"/>
        </w:rPr>
        <w:t>Le Chéile Trust Building Approval Proces</w:t>
      </w:r>
      <w:r>
        <w:rPr>
          <w:b/>
          <w:sz w:val="40"/>
          <w:szCs w:val="40"/>
        </w:rPr>
        <w:t>s</w:t>
      </w:r>
    </w:p>
    <w:p w14:paraId="678A7968" w14:textId="400DD56D" w:rsidR="003962F2" w:rsidRPr="00CF4D0E" w:rsidRDefault="003962F2" w:rsidP="008105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Gateway</w:t>
      </w:r>
      <w:r w:rsidRPr="00CF4D0E">
        <w:rPr>
          <w:b/>
          <w:sz w:val="40"/>
          <w:szCs w:val="40"/>
        </w:rPr>
        <w:t xml:space="preserve"> </w:t>
      </w:r>
      <w:r w:rsidR="00D72DBA">
        <w:rPr>
          <w:b/>
          <w:sz w:val="40"/>
          <w:szCs w:val="40"/>
        </w:rPr>
        <w:t>3</w:t>
      </w:r>
    </w:p>
    <w:p w14:paraId="46606B10" w14:textId="4CB15485" w:rsidR="003962F2" w:rsidRPr="00CF4D0E" w:rsidRDefault="003962F2" w:rsidP="008105E9">
      <w:pPr>
        <w:jc w:val="center"/>
        <w:rPr>
          <w:b/>
          <w:sz w:val="40"/>
          <w:szCs w:val="40"/>
        </w:rPr>
      </w:pPr>
      <w:r w:rsidRPr="00CF4D0E">
        <w:rPr>
          <w:b/>
          <w:sz w:val="40"/>
          <w:szCs w:val="40"/>
        </w:rPr>
        <w:t xml:space="preserve">Application for Approval to </w:t>
      </w:r>
      <w:r w:rsidR="00D72DBA">
        <w:rPr>
          <w:b/>
          <w:sz w:val="40"/>
          <w:szCs w:val="40"/>
        </w:rPr>
        <w:t xml:space="preserve">go to Tender </w:t>
      </w:r>
      <w:r w:rsidR="004211C2">
        <w:rPr>
          <w:b/>
          <w:sz w:val="40"/>
          <w:szCs w:val="40"/>
        </w:rPr>
        <w:t>on</w:t>
      </w:r>
      <w:r>
        <w:rPr>
          <w:b/>
          <w:sz w:val="40"/>
          <w:szCs w:val="40"/>
        </w:rPr>
        <w:t xml:space="preserve"> </w:t>
      </w:r>
      <w:r w:rsidRPr="00CF4D0E">
        <w:rPr>
          <w:b/>
          <w:sz w:val="40"/>
          <w:szCs w:val="40"/>
        </w:rPr>
        <w:t>a Building Project</w:t>
      </w:r>
    </w:p>
    <w:p w14:paraId="7BF82E4F" w14:textId="77777777" w:rsidR="003962F2" w:rsidRPr="00CF4D0E" w:rsidRDefault="003962F2" w:rsidP="008105E9">
      <w:pPr>
        <w:rPr>
          <w:b/>
          <w:color w:val="FF0000"/>
          <w:sz w:val="24"/>
          <w:szCs w:val="24"/>
        </w:rPr>
      </w:pPr>
      <w:r w:rsidRPr="00CF4D0E">
        <w:rPr>
          <w:b/>
          <w:color w:val="FF0000"/>
          <w:sz w:val="24"/>
          <w:szCs w:val="24"/>
        </w:rPr>
        <w:t>NB: No works should commence until written approval is received from both the Department of Education and the Le Chéile Trust.</w:t>
      </w:r>
    </w:p>
    <w:tbl>
      <w:tblPr>
        <w:tblStyle w:val="TableGrid"/>
        <w:tblW w:w="0" w:type="auto"/>
        <w:tblInd w:w="716" w:type="dxa"/>
        <w:tblLook w:val="04A0" w:firstRow="1" w:lastRow="0" w:firstColumn="1" w:lastColumn="0" w:noHBand="0" w:noVBand="1"/>
      </w:tblPr>
      <w:tblGrid>
        <w:gridCol w:w="3350"/>
        <w:gridCol w:w="4950"/>
      </w:tblGrid>
      <w:tr w:rsidR="003962F2" w:rsidRPr="003F6364" w14:paraId="5233A3EB" w14:textId="77777777" w:rsidTr="008105E9">
        <w:tc>
          <w:tcPr>
            <w:tcW w:w="3350" w:type="dxa"/>
          </w:tcPr>
          <w:p w14:paraId="7B15834F" w14:textId="77777777" w:rsidR="003962F2" w:rsidRPr="003F6364" w:rsidRDefault="003962F2" w:rsidP="008105E9">
            <w:pPr>
              <w:rPr>
                <w:b/>
              </w:rPr>
            </w:pPr>
            <w:r w:rsidRPr="003F6364">
              <w:rPr>
                <w:b/>
              </w:rPr>
              <w:t>School Name</w:t>
            </w:r>
          </w:p>
        </w:tc>
        <w:tc>
          <w:tcPr>
            <w:tcW w:w="4950" w:type="dxa"/>
          </w:tcPr>
          <w:p w14:paraId="035B5C39" w14:textId="77777777" w:rsidR="003962F2" w:rsidRPr="003F6364" w:rsidRDefault="003962F2" w:rsidP="008105E9">
            <w:pPr>
              <w:rPr>
                <w:b/>
              </w:rPr>
            </w:pPr>
          </w:p>
          <w:p w14:paraId="62EDA72F" w14:textId="77777777" w:rsidR="003962F2" w:rsidRPr="003F6364" w:rsidRDefault="003962F2" w:rsidP="008105E9">
            <w:pPr>
              <w:rPr>
                <w:b/>
              </w:rPr>
            </w:pPr>
          </w:p>
        </w:tc>
      </w:tr>
      <w:tr w:rsidR="003962F2" w:rsidRPr="003F6364" w14:paraId="47549242" w14:textId="77777777" w:rsidTr="008105E9">
        <w:tc>
          <w:tcPr>
            <w:tcW w:w="3350" w:type="dxa"/>
          </w:tcPr>
          <w:p w14:paraId="22245327" w14:textId="77777777" w:rsidR="003962F2" w:rsidRPr="003F6364" w:rsidRDefault="003962F2" w:rsidP="008105E9">
            <w:pPr>
              <w:rPr>
                <w:b/>
              </w:rPr>
            </w:pPr>
            <w:r w:rsidRPr="003F6364">
              <w:rPr>
                <w:b/>
              </w:rPr>
              <w:t>School Roll Number</w:t>
            </w:r>
          </w:p>
        </w:tc>
        <w:tc>
          <w:tcPr>
            <w:tcW w:w="4950" w:type="dxa"/>
          </w:tcPr>
          <w:p w14:paraId="6696BE68" w14:textId="77777777" w:rsidR="003962F2" w:rsidRPr="003F6364" w:rsidRDefault="003962F2" w:rsidP="008105E9">
            <w:pPr>
              <w:rPr>
                <w:b/>
              </w:rPr>
            </w:pPr>
          </w:p>
          <w:p w14:paraId="4013814F" w14:textId="77777777" w:rsidR="003962F2" w:rsidRPr="003F6364" w:rsidRDefault="003962F2" w:rsidP="008105E9">
            <w:pPr>
              <w:rPr>
                <w:b/>
              </w:rPr>
            </w:pPr>
          </w:p>
        </w:tc>
      </w:tr>
      <w:tr w:rsidR="003962F2" w:rsidRPr="003F6364" w14:paraId="6923629B" w14:textId="77777777" w:rsidTr="008105E9">
        <w:tc>
          <w:tcPr>
            <w:tcW w:w="3350" w:type="dxa"/>
          </w:tcPr>
          <w:p w14:paraId="127BD0A9" w14:textId="77777777" w:rsidR="003962F2" w:rsidRPr="003F6364" w:rsidRDefault="003962F2" w:rsidP="008105E9">
            <w:pPr>
              <w:rPr>
                <w:b/>
              </w:rPr>
            </w:pPr>
            <w:r w:rsidRPr="003F6364">
              <w:rPr>
                <w:b/>
              </w:rPr>
              <w:t>School Address</w:t>
            </w:r>
          </w:p>
        </w:tc>
        <w:tc>
          <w:tcPr>
            <w:tcW w:w="4950" w:type="dxa"/>
          </w:tcPr>
          <w:p w14:paraId="33009F57" w14:textId="77777777" w:rsidR="003962F2" w:rsidRPr="003F6364" w:rsidRDefault="003962F2" w:rsidP="008105E9">
            <w:pPr>
              <w:rPr>
                <w:b/>
              </w:rPr>
            </w:pPr>
          </w:p>
          <w:p w14:paraId="39ED8C12" w14:textId="77777777" w:rsidR="003962F2" w:rsidRPr="003F6364" w:rsidRDefault="003962F2" w:rsidP="008105E9">
            <w:pPr>
              <w:rPr>
                <w:b/>
              </w:rPr>
            </w:pPr>
          </w:p>
        </w:tc>
      </w:tr>
      <w:tr w:rsidR="003962F2" w:rsidRPr="003F6364" w14:paraId="7FF6B302" w14:textId="77777777" w:rsidTr="008105E9">
        <w:tc>
          <w:tcPr>
            <w:tcW w:w="3350" w:type="dxa"/>
          </w:tcPr>
          <w:p w14:paraId="0D8ACCDF" w14:textId="77777777" w:rsidR="003962F2" w:rsidRPr="003F6364" w:rsidRDefault="003962F2" w:rsidP="008105E9">
            <w:pPr>
              <w:rPr>
                <w:b/>
              </w:rPr>
            </w:pPr>
            <w:r w:rsidRPr="003F6364">
              <w:rPr>
                <w:b/>
              </w:rPr>
              <w:t>Contact  Details</w:t>
            </w:r>
          </w:p>
          <w:p w14:paraId="20E24475" w14:textId="77777777" w:rsidR="003962F2" w:rsidRPr="003F6364" w:rsidRDefault="003962F2" w:rsidP="008105E9">
            <w:pPr>
              <w:rPr>
                <w:b/>
              </w:rPr>
            </w:pPr>
            <w:r w:rsidRPr="003F6364">
              <w:rPr>
                <w:b/>
              </w:rPr>
              <w:t>(email and mobile phone no.)</w:t>
            </w:r>
          </w:p>
        </w:tc>
        <w:tc>
          <w:tcPr>
            <w:tcW w:w="4950" w:type="dxa"/>
          </w:tcPr>
          <w:p w14:paraId="2368EDE2" w14:textId="77777777" w:rsidR="003962F2" w:rsidRPr="003F6364" w:rsidRDefault="003962F2" w:rsidP="008105E9">
            <w:pPr>
              <w:rPr>
                <w:b/>
              </w:rPr>
            </w:pPr>
          </w:p>
          <w:p w14:paraId="0B7AC57B" w14:textId="77777777" w:rsidR="003962F2" w:rsidRPr="003F6364" w:rsidRDefault="003962F2" w:rsidP="008105E9">
            <w:pPr>
              <w:rPr>
                <w:b/>
              </w:rPr>
            </w:pPr>
          </w:p>
        </w:tc>
      </w:tr>
      <w:tr w:rsidR="003962F2" w:rsidRPr="003F6364" w14:paraId="222922FF" w14:textId="77777777" w:rsidTr="008105E9">
        <w:tc>
          <w:tcPr>
            <w:tcW w:w="3350" w:type="dxa"/>
          </w:tcPr>
          <w:p w14:paraId="363E3DD3" w14:textId="77777777" w:rsidR="003962F2" w:rsidRPr="001939DF" w:rsidRDefault="003962F2" w:rsidP="008105E9">
            <w:pPr>
              <w:rPr>
                <w:b/>
              </w:rPr>
            </w:pPr>
            <w:r w:rsidRPr="003F6364">
              <w:rPr>
                <w:b/>
              </w:rPr>
              <w:t>Scheme under which funding has been approved</w:t>
            </w:r>
            <w:r>
              <w:rPr>
                <w:b/>
              </w:rPr>
              <w:t xml:space="preserve"> by the Department of Education</w:t>
            </w:r>
          </w:p>
        </w:tc>
        <w:tc>
          <w:tcPr>
            <w:tcW w:w="4950" w:type="dxa"/>
          </w:tcPr>
          <w:p w14:paraId="0CD6A94A" w14:textId="77777777" w:rsidR="003962F2" w:rsidRPr="003F6364" w:rsidRDefault="003962F2" w:rsidP="008105E9">
            <w:pPr>
              <w:rPr>
                <w:b/>
              </w:rPr>
            </w:pPr>
          </w:p>
        </w:tc>
      </w:tr>
      <w:tr w:rsidR="003962F2" w:rsidRPr="003F6364" w14:paraId="669F56F0" w14:textId="77777777" w:rsidTr="008105E9">
        <w:tc>
          <w:tcPr>
            <w:tcW w:w="3350" w:type="dxa"/>
          </w:tcPr>
          <w:p w14:paraId="1F30636F" w14:textId="544FA865" w:rsidR="003962F2" w:rsidRPr="001939DF" w:rsidRDefault="003962F2" w:rsidP="008105E9">
            <w:pPr>
              <w:rPr>
                <w:b/>
                <w:color w:val="FF0000"/>
              </w:rPr>
            </w:pPr>
            <w:r>
              <w:rPr>
                <w:b/>
              </w:rPr>
              <w:t>Amount of funding approved by the Department of Education</w:t>
            </w:r>
            <w:r w:rsidRPr="003F6364"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 xml:space="preserve">(Attach copy of Letter </w:t>
            </w:r>
            <w:r w:rsidR="00DD2D60">
              <w:rPr>
                <w:b/>
                <w:color w:val="FF0000"/>
              </w:rPr>
              <w:t>from DOE confirming the Scho</w:t>
            </w:r>
            <w:r w:rsidR="00184599">
              <w:rPr>
                <w:b/>
                <w:color w:val="FF0000"/>
              </w:rPr>
              <w:t>ol is authorised to proceed to tender</w:t>
            </w:r>
          </w:p>
        </w:tc>
        <w:tc>
          <w:tcPr>
            <w:tcW w:w="4950" w:type="dxa"/>
          </w:tcPr>
          <w:p w14:paraId="1E636827" w14:textId="77777777" w:rsidR="003962F2" w:rsidRPr="003F6364" w:rsidRDefault="003962F2" w:rsidP="008105E9">
            <w:pPr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3962F2" w:rsidRPr="003F6364" w14:paraId="0EBF8EBF" w14:textId="77777777" w:rsidTr="008105E9">
        <w:tc>
          <w:tcPr>
            <w:tcW w:w="3350" w:type="dxa"/>
          </w:tcPr>
          <w:p w14:paraId="09D72CED" w14:textId="77777777" w:rsidR="003962F2" w:rsidRPr="003F6364" w:rsidRDefault="003962F2" w:rsidP="008105E9">
            <w:pPr>
              <w:rPr>
                <w:b/>
              </w:rPr>
            </w:pPr>
            <w:r>
              <w:rPr>
                <w:b/>
              </w:rPr>
              <w:t>If other funding is required for the project please provide details and proof of such funding</w:t>
            </w:r>
          </w:p>
        </w:tc>
        <w:tc>
          <w:tcPr>
            <w:tcW w:w="4950" w:type="dxa"/>
          </w:tcPr>
          <w:p w14:paraId="1EE33D9E" w14:textId="77777777" w:rsidR="003962F2" w:rsidRPr="003F6364" w:rsidRDefault="003962F2" w:rsidP="008105E9">
            <w:pPr>
              <w:rPr>
                <w:b/>
              </w:rPr>
            </w:pPr>
          </w:p>
        </w:tc>
      </w:tr>
      <w:tr w:rsidR="003962F2" w:rsidRPr="003F6364" w14:paraId="3DA24A28" w14:textId="77777777" w:rsidTr="008105E9">
        <w:tc>
          <w:tcPr>
            <w:tcW w:w="3350" w:type="dxa"/>
          </w:tcPr>
          <w:p w14:paraId="65D3FFA4" w14:textId="15B98E51" w:rsidR="003962F2" w:rsidRPr="003F6364" w:rsidRDefault="00933256" w:rsidP="008105E9">
            <w:pPr>
              <w:rPr>
                <w:b/>
              </w:rPr>
            </w:pPr>
            <w:r>
              <w:rPr>
                <w:b/>
              </w:rPr>
              <w:t xml:space="preserve">Please confirm that all of the documents </w:t>
            </w:r>
            <w:r w:rsidR="003714FD">
              <w:rPr>
                <w:b/>
              </w:rPr>
              <w:t>identified</w:t>
            </w:r>
            <w:r w:rsidR="00394138">
              <w:rPr>
                <w:b/>
              </w:rPr>
              <w:t xml:space="preserve"> in the checklist of documents </w:t>
            </w:r>
            <w:r w:rsidR="003714FD">
              <w:rPr>
                <w:b/>
              </w:rPr>
              <w:t>provided by the Le Chéile Trust</w:t>
            </w:r>
            <w:r w:rsidR="00394138">
              <w:rPr>
                <w:b/>
              </w:rPr>
              <w:t xml:space="preserve"> at Gateway 2 </w:t>
            </w:r>
            <w:r w:rsidR="00330EB1">
              <w:rPr>
                <w:b/>
              </w:rPr>
              <w:t>have been provided</w:t>
            </w:r>
          </w:p>
        </w:tc>
        <w:tc>
          <w:tcPr>
            <w:tcW w:w="4950" w:type="dxa"/>
          </w:tcPr>
          <w:p w14:paraId="110310A5" w14:textId="77777777" w:rsidR="003962F2" w:rsidRPr="003F6364" w:rsidRDefault="003962F2" w:rsidP="008105E9">
            <w:pPr>
              <w:rPr>
                <w:b/>
              </w:rPr>
            </w:pPr>
          </w:p>
        </w:tc>
      </w:tr>
    </w:tbl>
    <w:p w14:paraId="1603AD8F" w14:textId="77777777" w:rsidR="003962F2" w:rsidRDefault="003962F2" w:rsidP="008105E9"/>
    <w:p w14:paraId="2626164D" w14:textId="77777777" w:rsidR="003962F2" w:rsidRDefault="003962F2" w:rsidP="008105E9">
      <w:r>
        <w:br w:type="page"/>
      </w:r>
    </w:p>
    <w:p w14:paraId="1E32492A" w14:textId="77777777" w:rsidR="003962F2" w:rsidRPr="003F6364" w:rsidRDefault="003962F2" w:rsidP="008105E9">
      <w:r w:rsidRPr="003F6364">
        <w:lastRenderedPageBreak/>
        <w:t xml:space="preserve">I hereby request approval from Síol to commence the above outlined building </w:t>
      </w:r>
      <w:r>
        <w:t>project</w:t>
      </w:r>
      <w:r w:rsidRPr="003F6364">
        <w:t xml:space="preserve"> at ______________________________________ (School)</w:t>
      </w:r>
    </w:p>
    <w:p w14:paraId="0A2D84C9" w14:textId="77777777" w:rsidR="003962F2" w:rsidRPr="003F6364" w:rsidRDefault="003962F2" w:rsidP="008105E9"/>
    <w:p w14:paraId="0F4BD329" w14:textId="77777777" w:rsidR="003962F2" w:rsidRPr="003F6364" w:rsidRDefault="003962F2" w:rsidP="008105E9">
      <w:r w:rsidRPr="003F6364">
        <w:t>Name: ________________________________________ (Principal)</w:t>
      </w:r>
    </w:p>
    <w:p w14:paraId="6AF091F3" w14:textId="77777777" w:rsidR="003962F2" w:rsidRPr="003F6364" w:rsidRDefault="003962F2" w:rsidP="008105E9"/>
    <w:p w14:paraId="2A1C111D" w14:textId="77777777" w:rsidR="003962F2" w:rsidRPr="003F6364" w:rsidRDefault="003962F2" w:rsidP="008105E9">
      <w:r w:rsidRPr="003F6364">
        <w:t>Name: _______________________________________ (Chairperson, Board of Management)</w:t>
      </w:r>
    </w:p>
    <w:p w14:paraId="11C9465A" w14:textId="77777777" w:rsidR="003962F2" w:rsidRPr="003F6364" w:rsidRDefault="003962F2" w:rsidP="008105E9">
      <w:r w:rsidRPr="003F6364">
        <w:t xml:space="preserve">Date:  </w:t>
      </w:r>
    </w:p>
    <w:p w14:paraId="719CA2BD" w14:textId="77777777" w:rsidR="003962F2" w:rsidRPr="003F6364" w:rsidRDefault="003962F2" w:rsidP="008105E9">
      <w:r w:rsidRPr="003F636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99DB6" wp14:editId="5BC438FD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5577840" cy="36728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367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9A79D" w14:textId="77777777" w:rsidR="003962F2" w:rsidRDefault="003962F2" w:rsidP="000954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 only:</w:t>
                            </w:r>
                          </w:p>
                          <w:p w14:paraId="29CFF22D" w14:textId="77777777" w:rsidR="003962F2" w:rsidRDefault="003962F2" w:rsidP="00095429">
                            <w:r>
                              <w:rPr>
                                <w:b/>
                              </w:rPr>
                              <w:t xml:space="preserve">Date Received: </w:t>
                            </w:r>
                            <w:r>
                              <w:t>_________________________________________________________</w:t>
                            </w:r>
                          </w:p>
                          <w:p w14:paraId="298A6E68" w14:textId="77777777" w:rsidR="003962F2" w:rsidRDefault="003962F2" w:rsidP="00095429">
                            <w:r w:rsidRPr="00715336">
                              <w:rPr>
                                <w:b/>
                              </w:rPr>
                              <w:t>Date reviewed by Property Subcommittee:</w:t>
                            </w:r>
                            <w:r>
                              <w:t xml:space="preserve"> __________________________________</w:t>
                            </w:r>
                          </w:p>
                          <w:p w14:paraId="3EBA5F40" w14:textId="77777777" w:rsidR="003962F2" w:rsidRPr="00D60D16" w:rsidRDefault="003962F2" w:rsidP="00095429">
                            <w:pPr>
                              <w:rPr>
                                <w:b/>
                              </w:rPr>
                            </w:pPr>
                            <w:r w:rsidRPr="00D60D16">
                              <w:rPr>
                                <w:b/>
                              </w:rPr>
                              <w:t>Is a referral to the Congregation required?</w:t>
                            </w:r>
                            <w:r>
                              <w:rPr>
                                <w:b/>
                              </w:rPr>
                              <w:t xml:space="preserve">     Yes    / No</w:t>
                            </w:r>
                          </w:p>
                          <w:p w14:paraId="0EE5016E" w14:textId="77777777" w:rsidR="003962F2" w:rsidRDefault="003962F2" w:rsidP="00095429">
                            <w:pPr>
                              <w:rPr>
                                <w:b/>
                              </w:rPr>
                            </w:pPr>
                          </w:p>
                          <w:p w14:paraId="02749103" w14:textId="77777777" w:rsidR="003962F2" w:rsidRDefault="003962F2" w:rsidP="000954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Decision:     Approval Granted</w:t>
                            </w:r>
                          </w:p>
                          <w:p w14:paraId="4CEBCE78" w14:textId="77777777" w:rsidR="003962F2" w:rsidRDefault="003962F2" w:rsidP="00095429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Additional Information Requested</w:t>
                            </w:r>
                          </w:p>
                          <w:p w14:paraId="0D5CBC26" w14:textId="77777777" w:rsidR="003962F2" w:rsidRDefault="003962F2" w:rsidP="000954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 Approval Declined</w:t>
                            </w:r>
                          </w:p>
                          <w:p w14:paraId="39AAAD29" w14:textId="77777777" w:rsidR="003962F2" w:rsidRDefault="003962F2" w:rsidP="00095429">
                            <w:pPr>
                              <w:ind w:firstLine="720"/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A42B3D">
                              <w:t xml:space="preserve">Reason for Refusal:   </w:t>
                            </w:r>
                          </w:p>
                          <w:p w14:paraId="63C1CFF0" w14:textId="77777777" w:rsidR="003962F2" w:rsidRDefault="003962F2" w:rsidP="00095429"/>
                          <w:p w14:paraId="1D53266C" w14:textId="77777777" w:rsidR="003962F2" w:rsidRDefault="003962F2" w:rsidP="00095429">
                            <w:r>
                              <w:t>____________________________________       Date: ______________________</w:t>
                            </w:r>
                          </w:p>
                          <w:p w14:paraId="19F5B6DB" w14:textId="77777777" w:rsidR="003962F2" w:rsidRPr="00D10169" w:rsidRDefault="003962F2" w:rsidP="00095429">
                            <w:r>
                              <w:t>On behalf of Síol Schools Trust</w:t>
                            </w:r>
                          </w:p>
                          <w:p w14:paraId="0274BD30" w14:textId="77777777" w:rsidR="003962F2" w:rsidRDefault="003962F2" w:rsidP="000954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</w:p>
                          <w:p w14:paraId="538A94CE" w14:textId="77777777" w:rsidR="003962F2" w:rsidRDefault="003962F2" w:rsidP="00095429">
                            <w:pPr>
                              <w:rPr>
                                <w:b/>
                              </w:rPr>
                            </w:pPr>
                          </w:p>
                          <w:p w14:paraId="067B8FCA" w14:textId="77777777" w:rsidR="003962F2" w:rsidRPr="001A4138" w:rsidRDefault="003962F2" w:rsidP="000954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99D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8pt;width:439.2pt;height:289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" fillcolor="white [3201]" strokeweight=".5pt">
                <v:textbox>
                  <w:txbxContent>
                    <w:p w14:paraId="07E9A79D" w14:textId="77777777" w:rsidR="003962F2" w:rsidRDefault="003962F2" w:rsidP="000954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 only:</w:t>
                      </w:r>
                    </w:p>
                    <w:p w14:paraId="29CFF22D" w14:textId="77777777" w:rsidR="003962F2" w:rsidRDefault="003962F2" w:rsidP="00095429">
                      <w:r>
                        <w:rPr>
                          <w:b/>
                        </w:rPr>
                        <w:t xml:space="preserve">Date Received: </w:t>
                      </w:r>
                      <w:r>
                        <w:t>_________________________________________________________</w:t>
                      </w:r>
                    </w:p>
                    <w:p w14:paraId="298A6E68" w14:textId="77777777" w:rsidR="003962F2" w:rsidRDefault="003962F2" w:rsidP="00095429">
                      <w:r w:rsidRPr="00715336">
                        <w:rPr>
                          <w:b/>
                        </w:rPr>
                        <w:t>Date reviewed by Property Subcommittee:</w:t>
                      </w:r>
                      <w:r>
                        <w:t xml:space="preserve"> __________________________________</w:t>
                      </w:r>
                    </w:p>
                    <w:p w14:paraId="3EBA5F40" w14:textId="77777777" w:rsidR="003962F2" w:rsidRPr="00D60D16" w:rsidRDefault="003962F2" w:rsidP="00095429">
                      <w:pPr>
                        <w:rPr>
                          <w:b/>
                        </w:rPr>
                      </w:pPr>
                      <w:r w:rsidRPr="00D60D16">
                        <w:rPr>
                          <w:b/>
                        </w:rPr>
                        <w:t>Is a referral to the Congregation required?</w:t>
                      </w:r>
                      <w:r>
                        <w:rPr>
                          <w:b/>
                        </w:rPr>
                        <w:t xml:space="preserve">     Yes    / No</w:t>
                      </w:r>
                    </w:p>
                    <w:p w14:paraId="0EE5016E" w14:textId="77777777" w:rsidR="003962F2" w:rsidRDefault="003962F2" w:rsidP="00095429">
                      <w:pPr>
                        <w:rPr>
                          <w:b/>
                        </w:rPr>
                      </w:pPr>
                    </w:p>
                    <w:p w14:paraId="02749103" w14:textId="77777777" w:rsidR="003962F2" w:rsidRDefault="003962F2" w:rsidP="000954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Decision:     Approval Granted</w:t>
                      </w:r>
                    </w:p>
                    <w:p w14:paraId="4CEBCE78" w14:textId="77777777" w:rsidR="003962F2" w:rsidRDefault="003962F2" w:rsidP="00095429">
                      <w:pPr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Additional Information Requested</w:t>
                      </w:r>
                    </w:p>
                    <w:p w14:paraId="0D5CBC26" w14:textId="77777777" w:rsidR="003962F2" w:rsidRDefault="003962F2" w:rsidP="000954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 Approval Declined</w:t>
                      </w:r>
                    </w:p>
                    <w:p w14:paraId="39AAAD29" w14:textId="77777777" w:rsidR="003962F2" w:rsidRDefault="003962F2" w:rsidP="00095429">
                      <w:pPr>
                        <w:ind w:firstLine="720"/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Pr="00A42B3D">
                        <w:t xml:space="preserve">Reason for Refusal:   </w:t>
                      </w:r>
                    </w:p>
                    <w:p w14:paraId="63C1CFF0" w14:textId="77777777" w:rsidR="003962F2" w:rsidRDefault="003962F2" w:rsidP="00095429"/>
                    <w:p w14:paraId="1D53266C" w14:textId="77777777" w:rsidR="003962F2" w:rsidRDefault="003962F2" w:rsidP="00095429">
                      <w:r>
                        <w:t>____________________________________       Date: ______________________</w:t>
                      </w:r>
                    </w:p>
                    <w:p w14:paraId="19F5B6DB" w14:textId="77777777" w:rsidR="003962F2" w:rsidRPr="00D10169" w:rsidRDefault="003962F2" w:rsidP="00095429">
                      <w:r>
                        <w:t>On behalf of Síol Schools Trust</w:t>
                      </w:r>
                    </w:p>
                    <w:p w14:paraId="0274BD30" w14:textId="77777777" w:rsidR="003962F2" w:rsidRDefault="003962F2" w:rsidP="000954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</w:t>
                      </w:r>
                    </w:p>
                    <w:p w14:paraId="538A94CE" w14:textId="77777777" w:rsidR="003962F2" w:rsidRDefault="003962F2" w:rsidP="00095429">
                      <w:pPr>
                        <w:rPr>
                          <w:b/>
                        </w:rPr>
                      </w:pPr>
                    </w:p>
                    <w:p w14:paraId="067B8FCA" w14:textId="77777777" w:rsidR="003962F2" w:rsidRPr="001A4138" w:rsidRDefault="003962F2" w:rsidP="0009542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6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B3514" wp14:editId="3BBFFAB6">
                <wp:simplePos x="0" y="0"/>
                <wp:positionH relativeFrom="margin">
                  <wp:posOffset>5577840</wp:posOffset>
                </wp:positionH>
                <wp:positionV relativeFrom="paragraph">
                  <wp:posOffset>6021704</wp:posOffset>
                </wp:positionV>
                <wp:extent cx="114300" cy="45719"/>
                <wp:effectExtent l="0" t="0" r="1905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143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E1C1F" w14:textId="77777777" w:rsidR="003962F2" w:rsidRDefault="003962F2" w:rsidP="000954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</w:p>
                          <w:p w14:paraId="5609B31E" w14:textId="77777777" w:rsidR="003962F2" w:rsidRDefault="003962F2" w:rsidP="00095429">
                            <w:pPr>
                              <w:rPr>
                                <w:b/>
                              </w:rPr>
                            </w:pPr>
                          </w:p>
                          <w:p w14:paraId="4D296847" w14:textId="77777777" w:rsidR="003962F2" w:rsidRPr="001A4138" w:rsidRDefault="003962F2" w:rsidP="000954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3514" id="Text Box 4" o:spid="_x0000_s1027" type="#_x0000_t202" style="position:absolute;margin-left:439.2pt;margin-top:474.15pt;width:9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" fillcolor="white [3201]" strokeweight=".5pt">
                <v:textbox>
                  <w:txbxContent>
                    <w:p w14:paraId="597E1C1F" w14:textId="77777777" w:rsidR="003962F2" w:rsidRDefault="003962F2" w:rsidP="000954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 xml:space="preserve">      </w:t>
                      </w:r>
                    </w:p>
                    <w:p w14:paraId="5609B31E" w14:textId="77777777" w:rsidR="003962F2" w:rsidRDefault="003962F2" w:rsidP="00095429">
                      <w:pPr>
                        <w:rPr>
                          <w:b/>
                        </w:rPr>
                      </w:pPr>
                    </w:p>
                    <w:p w14:paraId="4D296847" w14:textId="77777777" w:rsidR="003962F2" w:rsidRPr="001A4138" w:rsidRDefault="003962F2" w:rsidP="0009542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C27C5" w14:textId="77777777" w:rsidR="003962F2" w:rsidRPr="003F6364" w:rsidRDefault="003962F2" w:rsidP="008105E9"/>
    <w:p w14:paraId="502E74D3" w14:textId="77777777" w:rsidR="003962F2" w:rsidRPr="003F6364" w:rsidRDefault="003962F2" w:rsidP="008105E9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color w:val="1F4E79" w:themeColor="accent1" w:themeShade="80"/>
          <w:sz w:val="72"/>
          <w:szCs w:val="72"/>
          <w:lang w:val="en-US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14:paraId="2144AEB3" w14:textId="77777777" w:rsidR="003962F2" w:rsidRPr="003F6364" w:rsidRDefault="003962F2" w:rsidP="008105E9"/>
    <w:p w14:paraId="62EEE004" w14:textId="77777777" w:rsidR="003962F2" w:rsidRPr="003F6364" w:rsidRDefault="003962F2" w:rsidP="008105E9"/>
    <w:p w14:paraId="0114F53D" w14:textId="77777777" w:rsidR="003962F2" w:rsidRPr="003F6364" w:rsidRDefault="003962F2" w:rsidP="008105E9"/>
    <w:p w14:paraId="1C10DB56" w14:textId="77777777" w:rsidR="003962F2" w:rsidRPr="003F6364" w:rsidRDefault="003962F2" w:rsidP="008105E9"/>
    <w:p w14:paraId="4DBB323B" w14:textId="77777777" w:rsidR="003962F2" w:rsidRPr="003F6364" w:rsidRDefault="003962F2" w:rsidP="008105E9"/>
    <w:p w14:paraId="2182EB6C" w14:textId="77777777" w:rsidR="003962F2" w:rsidRPr="003F6364" w:rsidRDefault="003962F2" w:rsidP="008105E9"/>
    <w:p w14:paraId="368E5245" w14:textId="77777777" w:rsidR="003962F2" w:rsidRPr="003F6364" w:rsidRDefault="003962F2" w:rsidP="008105E9"/>
    <w:p w14:paraId="0CF6F836" w14:textId="77777777" w:rsidR="003962F2" w:rsidRPr="003F6364" w:rsidRDefault="003962F2" w:rsidP="008105E9"/>
    <w:p w14:paraId="799CEC9B" w14:textId="77777777" w:rsidR="003962F2" w:rsidRPr="003F6364" w:rsidRDefault="003962F2" w:rsidP="008105E9"/>
    <w:p w14:paraId="142DF0F8" w14:textId="77777777" w:rsidR="003962F2" w:rsidRPr="003F6364" w:rsidRDefault="003962F2" w:rsidP="008105E9"/>
    <w:p w14:paraId="41821AE8" w14:textId="77777777" w:rsidR="003962F2" w:rsidRDefault="003962F2" w:rsidP="008105E9"/>
    <w:p w14:paraId="3D61754A" w14:textId="58CC5ABA" w:rsidR="00412D66" w:rsidRDefault="00412D66" w:rsidP="008105E9">
      <w:pPr>
        <w:jc w:val="center"/>
        <w:rPr>
          <w:b/>
          <w:sz w:val="44"/>
          <w:szCs w:val="44"/>
        </w:rPr>
      </w:pPr>
    </w:p>
    <w:p w14:paraId="32C17E98" w14:textId="77777777" w:rsidR="00412D66" w:rsidRDefault="00412D66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6DD9D4FA" w14:textId="2FB9908F" w:rsidR="00412D66" w:rsidRDefault="00412D66" w:rsidP="008105E9">
      <w:pPr>
        <w:jc w:val="center"/>
        <w:rPr>
          <w:b/>
          <w:sz w:val="44"/>
          <w:szCs w:val="44"/>
        </w:rPr>
      </w:pPr>
    </w:p>
    <w:p w14:paraId="374F14B1" w14:textId="4B677EF1" w:rsidR="003962F2" w:rsidRDefault="003962F2" w:rsidP="00412D6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Specimen Letter of </w:t>
      </w:r>
      <w:r w:rsidRPr="003F6364">
        <w:rPr>
          <w:b/>
          <w:sz w:val="44"/>
          <w:szCs w:val="44"/>
        </w:rPr>
        <w:t xml:space="preserve">Approval </w:t>
      </w:r>
      <w:r>
        <w:rPr>
          <w:b/>
          <w:sz w:val="44"/>
          <w:szCs w:val="44"/>
        </w:rPr>
        <w:t xml:space="preserve">from the Le Chéile Trust to </w:t>
      </w:r>
      <w:r w:rsidR="00644E4B">
        <w:rPr>
          <w:b/>
          <w:sz w:val="44"/>
          <w:szCs w:val="44"/>
        </w:rPr>
        <w:t>go</w:t>
      </w:r>
      <w:r w:rsidR="003A116A">
        <w:rPr>
          <w:b/>
          <w:sz w:val="44"/>
          <w:szCs w:val="44"/>
        </w:rPr>
        <w:t xml:space="preserve"> to tender on </w:t>
      </w:r>
      <w:r>
        <w:rPr>
          <w:b/>
          <w:sz w:val="44"/>
          <w:szCs w:val="44"/>
        </w:rPr>
        <w:t>a</w:t>
      </w:r>
      <w:r w:rsidRPr="003F6364">
        <w:rPr>
          <w:b/>
          <w:sz w:val="44"/>
          <w:szCs w:val="44"/>
        </w:rPr>
        <w:t xml:space="preserve"> Building </w:t>
      </w:r>
      <w:r>
        <w:rPr>
          <w:b/>
          <w:sz w:val="44"/>
          <w:szCs w:val="44"/>
        </w:rPr>
        <w:t xml:space="preserve">Project </w:t>
      </w:r>
    </w:p>
    <w:tbl>
      <w:tblPr>
        <w:tblStyle w:val="TableGrid"/>
        <w:tblpPr w:leftFromText="180" w:rightFromText="180" w:vertAnchor="text" w:horzAnchor="margin" w:tblpY="607"/>
        <w:tblW w:w="0" w:type="auto"/>
        <w:tblLook w:val="04A0" w:firstRow="1" w:lastRow="0" w:firstColumn="1" w:lastColumn="0" w:noHBand="0" w:noVBand="1"/>
      </w:tblPr>
      <w:tblGrid>
        <w:gridCol w:w="3865"/>
        <w:gridCol w:w="4777"/>
      </w:tblGrid>
      <w:tr w:rsidR="003962F2" w14:paraId="360CE093" w14:textId="77777777" w:rsidTr="008105E9">
        <w:trPr>
          <w:trHeight w:val="486"/>
        </w:trPr>
        <w:tc>
          <w:tcPr>
            <w:tcW w:w="3865" w:type="dxa"/>
          </w:tcPr>
          <w:p w14:paraId="6FD99F0B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 w:rsidRPr="0083569F">
              <w:rPr>
                <w:bCs/>
              </w:rPr>
              <w:t>School Name</w:t>
            </w:r>
          </w:p>
        </w:tc>
        <w:tc>
          <w:tcPr>
            <w:tcW w:w="4777" w:type="dxa"/>
          </w:tcPr>
          <w:p w14:paraId="0AB7538C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</w:p>
        </w:tc>
      </w:tr>
      <w:tr w:rsidR="003962F2" w14:paraId="37B194B2" w14:textId="77777777" w:rsidTr="008105E9">
        <w:trPr>
          <w:trHeight w:val="495"/>
        </w:trPr>
        <w:tc>
          <w:tcPr>
            <w:tcW w:w="3865" w:type="dxa"/>
          </w:tcPr>
          <w:p w14:paraId="27104284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 w:rsidRPr="0083569F">
              <w:rPr>
                <w:bCs/>
              </w:rPr>
              <w:t>Roll Number</w:t>
            </w:r>
          </w:p>
        </w:tc>
        <w:tc>
          <w:tcPr>
            <w:tcW w:w="4777" w:type="dxa"/>
          </w:tcPr>
          <w:p w14:paraId="35D496FF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</w:p>
        </w:tc>
      </w:tr>
      <w:tr w:rsidR="003962F2" w14:paraId="5C4054D0" w14:textId="77777777" w:rsidTr="008105E9">
        <w:trPr>
          <w:trHeight w:val="486"/>
        </w:trPr>
        <w:tc>
          <w:tcPr>
            <w:tcW w:w="3865" w:type="dxa"/>
          </w:tcPr>
          <w:p w14:paraId="32A24542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 w:rsidRPr="0083569F">
              <w:rPr>
                <w:bCs/>
              </w:rPr>
              <w:t>School Address</w:t>
            </w:r>
          </w:p>
        </w:tc>
        <w:tc>
          <w:tcPr>
            <w:tcW w:w="4777" w:type="dxa"/>
          </w:tcPr>
          <w:p w14:paraId="1647D197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</w:p>
        </w:tc>
      </w:tr>
      <w:tr w:rsidR="003962F2" w14:paraId="05095EFC" w14:textId="77777777" w:rsidTr="008105E9">
        <w:trPr>
          <w:trHeight w:val="495"/>
        </w:trPr>
        <w:tc>
          <w:tcPr>
            <w:tcW w:w="3865" w:type="dxa"/>
          </w:tcPr>
          <w:p w14:paraId="2B0289ED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 w:rsidRPr="0083569F">
              <w:rPr>
                <w:bCs/>
              </w:rPr>
              <w:t>Contact Details</w:t>
            </w:r>
          </w:p>
        </w:tc>
        <w:tc>
          <w:tcPr>
            <w:tcW w:w="4777" w:type="dxa"/>
          </w:tcPr>
          <w:p w14:paraId="1B722530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</w:p>
        </w:tc>
      </w:tr>
      <w:tr w:rsidR="003962F2" w14:paraId="116AA1B5" w14:textId="77777777" w:rsidTr="008105E9">
        <w:trPr>
          <w:trHeight w:val="486"/>
        </w:trPr>
        <w:tc>
          <w:tcPr>
            <w:tcW w:w="3865" w:type="dxa"/>
          </w:tcPr>
          <w:p w14:paraId="538D9408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 w:rsidRPr="0083569F">
              <w:rPr>
                <w:bCs/>
              </w:rPr>
              <w:t>Type of Grant/ Description of Project</w:t>
            </w:r>
          </w:p>
        </w:tc>
        <w:tc>
          <w:tcPr>
            <w:tcW w:w="4777" w:type="dxa"/>
          </w:tcPr>
          <w:p w14:paraId="7974D05E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</w:p>
        </w:tc>
      </w:tr>
      <w:tr w:rsidR="003962F2" w14:paraId="7531C8AD" w14:textId="77777777" w:rsidTr="008105E9">
        <w:trPr>
          <w:trHeight w:val="486"/>
        </w:trPr>
        <w:tc>
          <w:tcPr>
            <w:tcW w:w="3865" w:type="dxa"/>
          </w:tcPr>
          <w:p w14:paraId="42CA6476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Estimated value of project</w:t>
            </w:r>
          </w:p>
        </w:tc>
        <w:tc>
          <w:tcPr>
            <w:tcW w:w="4777" w:type="dxa"/>
          </w:tcPr>
          <w:p w14:paraId="697CD62F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€</w:t>
            </w:r>
          </w:p>
        </w:tc>
      </w:tr>
      <w:tr w:rsidR="003962F2" w14:paraId="2488205E" w14:textId="77777777" w:rsidTr="008105E9">
        <w:trPr>
          <w:trHeight w:val="486"/>
        </w:trPr>
        <w:tc>
          <w:tcPr>
            <w:tcW w:w="3865" w:type="dxa"/>
          </w:tcPr>
          <w:p w14:paraId="11EC7B81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Amount of Funding Approved by Department of Education</w:t>
            </w:r>
          </w:p>
        </w:tc>
        <w:tc>
          <w:tcPr>
            <w:tcW w:w="4777" w:type="dxa"/>
          </w:tcPr>
          <w:p w14:paraId="384AB17F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€</w:t>
            </w:r>
          </w:p>
        </w:tc>
      </w:tr>
      <w:tr w:rsidR="003962F2" w14:paraId="5E765EF1" w14:textId="77777777" w:rsidTr="008105E9">
        <w:trPr>
          <w:trHeight w:val="486"/>
        </w:trPr>
        <w:tc>
          <w:tcPr>
            <w:tcW w:w="3865" w:type="dxa"/>
          </w:tcPr>
          <w:p w14:paraId="154E77B7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Confirmed funding from other sources</w:t>
            </w:r>
          </w:p>
        </w:tc>
        <w:tc>
          <w:tcPr>
            <w:tcW w:w="4777" w:type="dxa"/>
          </w:tcPr>
          <w:p w14:paraId="7E53587B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€</w:t>
            </w:r>
          </w:p>
        </w:tc>
      </w:tr>
      <w:tr w:rsidR="003962F2" w14:paraId="30A4CA6F" w14:textId="77777777" w:rsidTr="008105E9">
        <w:trPr>
          <w:trHeight w:val="486"/>
        </w:trPr>
        <w:tc>
          <w:tcPr>
            <w:tcW w:w="3865" w:type="dxa"/>
          </w:tcPr>
          <w:p w14:paraId="7E2531EB" w14:textId="3E5FDCE8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 w:rsidRPr="0083569F">
              <w:rPr>
                <w:bCs/>
              </w:rPr>
              <w:t xml:space="preserve">Date of </w:t>
            </w:r>
            <w:r>
              <w:rPr>
                <w:bCs/>
              </w:rPr>
              <w:t xml:space="preserve">Approval from the </w:t>
            </w:r>
            <w:r w:rsidRPr="0083569F">
              <w:rPr>
                <w:bCs/>
              </w:rPr>
              <w:t xml:space="preserve">Le Chéile Trust to </w:t>
            </w:r>
            <w:r w:rsidR="009B1D29">
              <w:rPr>
                <w:bCs/>
              </w:rPr>
              <w:t>commence design of the project</w:t>
            </w:r>
          </w:p>
        </w:tc>
        <w:tc>
          <w:tcPr>
            <w:tcW w:w="4777" w:type="dxa"/>
          </w:tcPr>
          <w:p w14:paraId="73F8F390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</w:p>
        </w:tc>
      </w:tr>
      <w:tr w:rsidR="003962F2" w14:paraId="30FFA0D7" w14:textId="77777777" w:rsidTr="008105E9">
        <w:trPr>
          <w:trHeight w:val="486"/>
        </w:trPr>
        <w:tc>
          <w:tcPr>
            <w:tcW w:w="3865" w:type="dxa"/>
          </w:tcPr>
          <w:p w14:paraId="3CF6C630" w14:textId="1FEFA062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  <w:r w:rsidRPr="0083569F">
              <w:rPr>
                <w:bCs/>
              </w:rPr>
              <w:t xml:space="preserve">Date of Application to le Chéile Trust for approval to </w:t>
            </w:r>
            <w:r w:rsidR="009B1D29">
              <w:rPr>
                <w:bCs/>
              </w:rPr>
              <w:t xml:space="preserve">proceed to </w:t>
            </w:r>
            <w:r w:rsidR="004F55BB">
              <w:rPr>
                <w:bCs/>
              </w:rPr>
              <w:t>tender</w:t>
            </w:r>
          </w:p>
        </w:tc>
        <w:tc>
          <w:tcPr>
            <w:tcW w:w="4777" w:type="dxa"/>
          </w:tcPr>
          <w:p w14:paraId="621DEC50" w14:textId="77777777" w:rsidR="003962F2" w:rsidRPr="0083569F" w:rsidRDefault="003962F2" w:rsidP="008105E9">
            <w:pPr>
              <w:pStyle w:val="ListParagraph"/>
              <w:ind w:left="0"/>
              <w:rPr>
                <w:bCs/>
              </w:rPr>
            </w:pPr>
          </w:p>
        </w:tc>
      </w:tr>
    </w:tbl>
    <w:p w14:paraId="59CA2189" w14:textId="77777777" w:rsidR="003962F2" w:rsidRDefault="003962F2" w:rsidP="008105E9">
      <w:pPr>
        <w:jc w:val="center"/>
        <w:rPr>
          <w:b/>
          <w:sz w:val="44"/>
          <w:szCs w:val="44"/>
        </w:rPr>
      </w:pPr>
    </w:p>
    <w:p w14:paraId="3A755EE9" w14:textId="77777777" w:rsidR="003962F2" w:rsidRDefault="003962F2" w:rsidP="008105E9">
      <w:pPr>
        <w:jc w:val="center"/>
        <w:rPr>
          <w:b/>
          <w:sz w:val="44"/>
          <w:szCs w:val="44"/>
        </w:rPr>
      </w:pPr>
    </w:p>
    <w:p w14:paraId="43C6D7D4" w14:textId="77777777" w:rsidR="003962F2" w:rsidRDefault="003962F2" w:rsidP="008105E9">
      <w:pPr>
        <w:jc w:val="center"/>
        <w:rPr>
          <w:b/>
          <w:sz w:val="44"/>
          <w:szCs w:val="44"/>
        </w:rPr>
      </w:pPr>
    </w:p>
    <w:p w14:paraId="30DB6184" w14:textId="77777777" w:rsidR="00412D66" w:rsidRDefault="00412D66" w:rsidP="008105E9">
      <w:pPr>
        <w:rPr>
          <w:bCs/>
        </w:rPr>
      </w:pPr>
    </w:p>
    <w:p w14:paraId="7B9D8A66" w14:textId="77777777" w:rsidR="00412D66" w:rsidRDefault="00412D66" w:rsidP="008105E9">
      <w:pPr>
        <w:rPr>
          <w:bCs/>
        </w:rPr>
      </w:pPr>
    </w:p>
    <w:p w14:paraId="7881EED8" w14:textId="77777777" w:rsidR="00412D66" w:rsidRDefault="00412D66" w:rsidP="008105E9">
      <w:pPr>
        <w:rPr>
          <w:bCs/>
        </w:rPr>
      </w:pPr>
    </w:p>
    <w:p w14:paraId="528F04D2" w14:textId="77777777" w:rsidR="00412D66" w:rsidRDefault="00412D66" w:rsidP="008105E9">
      <w:pPr>
        <w:rPr>
          <w:bCs/>
        </w:rPr>
      </w:pPr>
    </w:p>
    <w:p w14:paraId="73A6C55F" w14:textId="77777777" w:rsidR="00412D66" w:rsidRDefault="00412D66" w:rsidP="008105E9">
      <w:pPr>
        <w:rPr>
          <w:bCs/>
        </w:rPr>
      </w:pPr>
    </w:p>
    <w:p w14:paraId="6617A581" w14:textId="77777777" w:rsidR="00412D66" w:rsidRDefault="00412D66" w:rsidP="008105E9">
      <w:pPr>
        <w:rPr>
          <w:bCs/>
        </w:rPr>
      </w:pPr>
    </w:p>
    <w:p w14:paraId="7A4C71AA" w14:textId="77777777" w:rsidR="00412D66" w:rsidRDefault="00412D66" w:rsidP="008105E9">
      <w:pPr>
        <w:rPr>
          <w:bCs/>
        </w:rPr>
      </w:pPr>
    </w:p>
    <w:p w14:paraId="718DC8CE" w14:textId="77777777" w:rsidR="00412D66" w:rsidRDefault="00412D66" w:rsidP="008105E9">
      <w:pPr>
        <w:rPr>
          <w:bCs/>
        </w:rPr>
      </w:pPr>
    </w:p>
    <w:p w14:paraId="08B68BF5" w14:textId="77777777" w:rsidR="00412D66" w:rsidRDefault="00412D66" w:rsidP="008105E9">
      <w:pPr>
        <w:rPr>
          <w:bCs/>
        </w:rPr>
      </w:pPr>
    </w:p>
    <w:p w14:paraId="22ACC643" w14:textId="77777777" w:rsidR="00412D66" w:rsidRDefault="00412D66" w:rsidP="008105E9">
      <w:pPr>
        <w:rPr>
          <w:bCs/>
        </w:rPr>
      </w:pPr>
    </w:p>
    <w:p w14:paraId="3E52A8EC" w14:textId="5E23E8F4" w:rsidR="003962F2" w:rsidRDefault="003962F2" w:rsidP="008105E9">
      <w:pPr>
        <w:rPr>
          <w:bCs/>
        </w:rPr>
      </w:pPr>
      <w:r w:rsidRPr="003A337D">
        <w:rPr>
          <w:bCs/>
        </w:rPr>
        <w:t>Dear X</w:t>
      </w:r>
    </w:p>
    <w:p w14:paraId="55940355" w14:textId="77777777" w:rsidR="000872A9" w:rsidRDefault="003962F2" w:rsidP="008105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 am pleased to inform you that the Le Chéile Trust has approved your application to</w:t>
      </w:r>
      <w:r w:rsidR="004F55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commence</w:t>
      </w:r>
      <w:r w:rsidR="004F55BB">
        <w:rPr>
          <w:bCs/>
          <w:sz w:val="24"/>
          <w:szCs w:val="24"/>
        </w:rPr>
        <w:t xml:space="preserve"> the tender process on the </w:t>
      </w:r>
      <w:r>
        <w:rPr>
          <w:bCs/>
          <w:sz w:val="24"/>
          <w:szCs w:val="24"/>
        </w:rPr>
        <w:t>above project.</w:t>
      </w:r>
    </w:p>
    <w:p w14:paraId="04273576" w14:textId="773BB9F3" w:rsidR="003962F2" w:rsidRPr="002F0781" w:rsidRDefault="000872A9" w:rsidP="008105E9">
      <w:pPr>
        <w:rPr>
          <w:bCs/>
          <w:sz w:val="24"/>
          <w:szCs w:val="24"/>
        </w:rPr>
      </w:pPr>
      <w:r w:rsidRPr="002F0781">
        <w:rPr>
          <w:bCs/>
          <w:sz w:val="24"/>
          <w:szCs w:val="24"/>
        </w:rPr>
        <w:t>Your attention is drawn to the following Department of Education requirements:</w:t>
      </w:r>
      <w:r w:rsidR="003962F2" w:rsidRPr="002F0781">
        <w:rPr>
          <w:bCs/>
          <w:sz w:val="24"/>
          <w:szCs w:val="24"/>
        </w:rPr>
        <w:t xml:space="preserve">  </w:t>
      </w:r>
    </w:p>
    <w:p w14:paraId="34D3CE04" w14:textId="3F03546E" w:rsidR="000872A9" w:rsidRPr="002F0781" w:rsidRDefault="000872A9" w:rsidP="000872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If the value of a project exceeds €200k - When the sc</w:t>
      </w:r>
      <w:r w:rsidR="00BB0E83"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hool get approval from the Department</w:t>
      </w: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 xml:space="preserve"> to go to tender, the tender must be</w:t>
      </w:r>
      <w:r w:rsidR="0071303C"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 xml:space="preserve"> placed on </w:t>
      </w:r>
      <w:proofErr w:type="spellStart"/>
      <w:r w:rsidR="0071303C"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eTenders</w:t>
      </w:r>
      <w:proofErr w:type="spellEnd"/>
      <w:r w:rsidR="0071303C"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 xml:space="preserve"> for 30 days</w:t>
      </w: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. Proof of this will be required e.g. in the form of a screen grab.</w:t>
      </w:r>
    </w:p>
    <w:p w14:paraId="3C934433" w14:textId="77777777" w:rsidR="000872A9" w:rsidRPr="002F0781" w:rsidRDefault="000872A9" w:rsidP="000872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 </w:t>
      </w:r>
    </w:p>
    <w:p w14:paraId="78AC1CB5" w14:textId="72BBE9B0" w:rsidR="000872A9" w:rsidRPr="002F0781" w:rsidRDefault="000872A9" w:rsidP="000872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If the value of a project is under €200k – The school must provide proof that 5 written tenders were sought e.g. copies of emails or quotes. School may only get one reply but they must have sought at least 5 tenders.</w:t>
      </w:r>
    </w:p>
    <w:p w14:paraId="7DD65731" w14:textId="77777777" w:rsidR="000872A9" w:rsidRPr="002F0781" w:rsidRDefault="000872A9" w:rsidP="000872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 </w:t>
      </w:r>
    </w:p>
    <w:p w14:paraId="22DBF45B" w14:textId="6B533ECC" w:rsidR="000872A9" w:rsidRPr="002F0781" w:rsidRDefault="000872A9" w:rsidP="000872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 xml:space="preserve">Proof that the tenders were returned to the school / BOM and </w:t>
      </w:r>
      <w:r w:rsidRPr="002F0781">
        <w:rPr>
          <w:rFonts w:eastAsia="Times New Roman" w:cstheme="minorHAnsi"/>
          <w:i/>
          <w:sz w:val="24"/>
          <w:szCs w:val="24"/>
          <w:u w:val="single"/>
          <w:bdr w:val="none" w:sz="0" w:space="0" w:color="auto" w:frame="1"/>
          <w:lang w:eastAsia="en-IE"/>
        </w:rPr>
        <w:t>that they were opened by the BOM</w:t>
      </w:r>
      <w:r w:rsidR="0071303C"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. Failure to comply with t</w:t>
      </w: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his</w:t>
      </w:r>
      <w:r w:rsidR="0071303C"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 xml:space="preserve"> procedure</w:t>
      </w: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 xml:space="preserve"> is in breach of the Dept.’s procurement process and may lead to a project having to be retendered at the cost of the school.</w:t>
      </w:r>
    </w:p>
    <w:p w14:paraId="6B39FCC8" w14:textId="77777777" w:rsidR="000872A9" w:rsidRPr="002F0781" w:rsidRDefault="000872A9" w:rsidP="000872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 </w:t>
      </w:r>
    </w:p>
    <w:p w14:paraId="2AA36790" w14:textId="699F979C" w:rsidR="000872A9" w:rsidRPr="002F0781" w:rsidRDefault="0071303C" w:rsidP="000872A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IE"/>
        </w:rPr>
      </w:pPr>
      <w:r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Ensure that the school</w:t>
      </w:r>
      <w:r w:rsidR="000872A9"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 xml:space="preserve"> keep a digital file of the project, including all necessary paperwork, in case the school is selected for</w:t>
      </w:r>
      <w:r w:rsidR="00BB0E83"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 xml:space="preserve"> a compliance check by the Department</w:t>
      </w:r>
      <w:r w:rsidR="000872A9"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 xml:space="preserve"> of Education. Compliance checks were previously conducted in person but are now conducted online). A compliance check is carried out on projects that were completed in th</w:t>
      </w:r>
      <w:bookmarkStart w:id="0" w:name="_GoBack"/>
      <w:bookmarkEnd w:id="0"/>
      <w:r w:rsidR="000872A9" w:rsidRPr="002F0781">
        <w:rPr>
          <w:rFonts w:eastAsia="Times New Roman" w:cstheme="minorHAnsi"/>
          <w:sz w:val="24"/>
          <w:szCs w:val="24"/>
          <w:bdr w:val="none" w:sz="0" w:space="0" w:color="auto" w:frame="1"/>
          <w:lang w:eastAsia="en-IE"/>
        </w:rPr>
        <w:t>e previous year.</w:t>
      </w:r>
    </w:p>
    <w:p w14:paraId="0DE46A32" w14:textId="77777777" w:rsidR="000872A9" w:rsidRPr="000872A9" w:rsidRDefault="000872A9" w:rsidP="008105E9">
      <w:pPr>
        <w:rPr>
          <w:rFonts w:cstheme="minorHAnsi"/>
          <w:bCs/>
          <w:color w:val="FF0000"/>
          <w:sz w:val="24"/>
          <w:szCs w:val="24"/>
        </w:rPr>
      </w:pPr>
    </w:p>
    <w:p w14:paraId="0ECAB24B" w14:textId="77777777" w:rsidR="000872A9" w:rsidRDefault="000872A9" w:rsidP="008105E9">
      <w:pPr>
        <w:rPr>
          <w:bCs/>
          <w:sz w:val="24"/>
          <w:szCs w:val="24"/>
        </w:rPr>
      </w:pPr>
    </w:p>
    <w:p w14:paraId="3920270E" w14:textId="5B634ABA" w:rsidR="003962F2" w:rsidRDefault="003962F2" w:rsidP="008105E9">
      <w:pPr>
        <w:rPr>
          <w:bCs/>
          <w:sz w:val="24"/>
          <w:szCs w:val="24"/>
        </w:rPr>
      </w:pPr>
      <w:r w:rsidRPr="00BD4632">
        <w:rPr>
          <w:bCs/>
          <w:sz w:val="24"/>
          <w:szCs w:val="24"/>
        </w:rPr>
        <w:t xml:space="preserve">Please note that neither this nor the letter of approval </w:t>
      </w:r>
      <w:r w:rsidR="00366D14">
        <w:rPr>
          <w:bCs/>
          <w:sz w:val="24"/>
          <w:szCs w:val="24"/>
        </w:rPr>
        <w:t>to proceed to tender</w:t>
      </w:r>
      <w:r w:rsidRPr="00BD4632">
        <w:rPr>
          <w:bCs/>
          <w:sz w:val="24"/>
          <w:szCs w:val="24"/>
        </w:rPr>
        <w:t xml:space="preserve"> you received from the Department of Education constitutes approval for the </w:t>
      </w:r>
      <w:r>
        <w:rPr>
          <w:bCs/>
          <w:sz w:val="24"/>
          <w:szCs w:val="24"/>
        </w:rPr>
        <w:t xml:space="preserve">actual </w:t>
      </w:r>
      <w:r w:rsidRPr="00BD4632">
        <w:rPr>
          <w:bCs/>
          <w:sz w:val="24"/>
          <w:szCs w:val="24"/>
        </w:rPr>
        <w:t>commencement of the works.</w:t>
      </w:r>
      <w:r w:rsidR="006E57BE">
        <w:rPr>
          <w:bCs/>
          <w:sz w:val="24"/>
          <w:szCs w:val="24"/>
        </w:rPr>
        <w:t xml:space="preserve">  You are required</w:t>
      </w:r>
      <w:r>
        <w:rPr>
          <w:bCs/>
          <w:sz w:val="24"/>
          <w:szCs w:val="24"/>
        </w:rPr>
        <w:t xml:space="preserve"> to consult with the Department of Education </w:t>
      </w:r>
      <w:r w:rsidR="006E57BE">
        <w:rPr>
          <w:bCs/>
          <w:sz w:val="24"/>
          <w:szCs w:val="24"/>
        </w:rPr>
        <w:t xml:space="preserve">before </w:t>
      </w:r>
      <w:r w:rsidR="00D353F0">
        <w:rPr>
          <w:bCs/>
          <w:sz w:val="24"/>
          <w:szCs w:val="24"/>
        </w:rPr>
        <w:t>appointing a contractor</w:t>
      </w:r>
      <w:r>
        <w:rPr>
          <w:bCs/>
          <w:sz w:val="24"/>
          <w:szCs w:val="24"/>
        </w:rPr>
        <w:t xml:space="preserve">.  It is the responsibility of the board of management to ensure that the consultant/ design team is familiar with the relevant Department of Education design team procedures and provides the board of management with the information and documentation required by the Department of Education </w:t>
      </w:r>
      <w:r w:rsidR="00D353F0">
        <w:rPr>
          <w:bCs/>
          <w:sz w:val="24"/>
          <w:szCs w:val="24"/>
        </w:rPr>
        <w:t xml:space="preserve">before </w:t>
      </w:r>
      <w:r w:rsidR="00F674FC">
        <w:rPr>
          <w:bCs/>
          <w:sz w:val="24"/>
          <w:szCs w:val="24"/>
        </w:rPr>
        <w:t>a contractor is appointed.</w:t>
      </w:r>
    </w:p>
    <w:p w14:paraId="2187061A" w14:textId="2518E0C0" w:rsidR="003962F2" w:rsidRDefault="003962F2" w:rsidP="008105E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Le Chéile Trust Building Approval Process is aligned to the Department of Education procedures and is designed to protect the board of management by ensuring that the consultant/ design team appointed complies with all of the relevant Department of Education design team procedures.  I attach a checklist of documents which must be submitted to the Le Chéile Trust for this stage of the project.  </w:t>
      </w:r>
      <w:r w:rsidR="00354622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>ou should provide the</w:t>
      </w:r>
      <w:r w:rsidR="00354622">
        <w:rPr>
          <w:bCs/>
          <w:sz w:val="24"/>
          <w:szCs w:val="24"/>
        </w:rPr>
        <w:t xml:space="preserve"> design team/ consultant</w:t>
      </w:r>
      <w:r>
        <w:rPr>
          <w:bCs/>
          <w:sz w:val="24"/>
          <w:szCs w:val="24"/>
        </w:rPr>
        <w:t xml:space="preserve"> with a copy of this checklist and ensure that they understand that the board of management have an obligation to submit this information to the Le Chéile Trust as the project progresses.</w:t>
      </w:r>
    </w:p>
    <w:p w14:paraId="5401C7E5" w14:textId="2BE46536" w:rsidR="003962F2" w:rsidRPr="000D4736" w:rsidRDefault="003962F2" w:rsidP="008105E9">
      <w:pPr>
        <w:rPr>
          <w:bCs/>
          <w:u w:val="single"/>
        </w:rPr>
      </w:pPr>
      <w:r>
        <w:rPr>
          <w:bCs/>
          <w:sz w:val="24"/>
          <w:szCs w:val="24"/>
        </w:rPr>
        <w:t xml:space="preserve">Once the </w:t>
      </w:r>
      <w:r w:rsidR="00354622">
        <w:rPr>
          <w:bCs/>
          <w:sz w:val="24"/>
          <w:szCs w:val="24"/>
        </w:rPr>
        <w:t>tender process</w:t>
      </w:r>
      <w:r w:rsidR="00C4190E">
        <w:rPr>
          <w:bCs/>
          <w:sz w:val="24"/>
          <w:szCs w:val="24"/>
        </w:rPr>
        <w:t xml:space="preserve"> is </w:t>
      </w:r>
      <w:r>
        <w:rPr>
          <w:bCs/>
          <w:sz w:val="24"/>
          <w:szCs w:val="24"/>
        </w:rPr>
        <w:t xml:space="preserve">complete and </w:t>
      </w:r>
      <w:r w:rsidR="00C4190E">
        <w:rPr>
          <w:bCs/>
          <w:sz w:val="24"/>
          <w:szCs w:val="24"/>
        </w:rPr>
        <w:t>you are ready to appoint a contractor</w:t>
      </w:r>
      <w:r>
        <w:rPr>
          <w:bCs/>
          <w:sz w:val="24"/>
          <w:szCs w:val="24"/>
        </w:rPr>
        <w:t xml:space="preserve"> you must obtain approval from the Department of Education and the Le Chéile Trust prior to </w:t>
      </w:r>
      <w:r w:rsidR="0025625F">
        <w:rPr>
          <w:bCs/>
          <w:sz w:val="24"/>
          <w:szCs w:val="24"/>
        </w:rPr>
        <w:t>appointing the contractor</w:t>
      </w:r>
      <w:r>
        <w:rPr>
          <w:bCs/>
          <w:sz w:val="24"/>
          <w:szCs w:val="24"/>
        </w:rPr>
        <w:t xml:space="preserve">.  </w:t>
      </w:r>
      <w:r w:rsidRPr="000D4736">
        <w:rPr>
          <w:bCs/>
          <w:sz w:val="24"/>
          <w:szCs w:val="24"/>
          <w:u w:val="single"/>
        </w:rPr>
        <w:t xml:space="preserve">Under no circumstances should you </w:t>
      </w:r>
      <w:r w:rsidR="00DB7B6C">
        <w:rPr>
          <w:bCs/>
          <w:sz w:val="24"/>
          <w:szCs w:val="24"/>
          <w:u w:val="single"/>
        </w:rPr>
        <w:t xml:space="preserve">appoint a contractor </w:t>
      </w:r>
      <w:r w:rsidRPr="000D4736">
        <w:rPr>
          <w:bCs/>
          <w:sz w:val="24"/>
          <w:szCs w:val="24"/>
          <w:u w:val="single"/>
        </w:rPr>
        <w:t>without approval from the Department of Education and the Le Chéile Trust.</w:t>
      </w:r>
    </w:p>
    <w:p w14:paraId="635E7BB9" w14:textId="77777777" w:rsidR="003962F2" w:rsidRDefault="003962F2" w:rsidP="008105E9">
      <w:pPr>
        <w:pStyle w:val="ListParagraph"/>
        <w:ind w:left="0"/>
        <w:rPr>
          <w:bCs/>
          <w:sz w:val="24"/>
          <w:szCs w:val="24"/>
        </w:rPr>
      </w:pPr>
    </w:p>
    <w:p w14:paraId="3ABD58C0" w14:textId="77777777" w:rsidR="003962F2" w:rsidRDefault="003962F2" w:rsidP="008105E9">
      <w:pPr>
        <w:pStyle w:val="ListParagraph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I wish you well as you progress this project.</w:t>
      </w:r>
    </w:p>
    <w:p w14:paraId="0D0290D9" w14:textId="77777777" w:rsidR="003962F2" w:rsidRDefault="003962F2" w:rsidP="008105E9">
      <w:pPr>
        <w:pStyle w:val="ListParagraph"/>
        <w:ind w:left="0"/>
        <w:rPr>
          <w:bCs/>
          <w:sz w:val="24"/>
          <w:szCs w:val="24"/>
        </w:rPr>
      </w:pPr>
    </w:p>
    <w:p w14:paraId="367B992B" w14:textId="77777777" w:rsidR="003962F2" w:rsidRDefault="003962F2" w:rsidP="008105E9">
      <w:pPr>
        <w:pStyle w:val="ListParagraph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Yours sincerely</w:t>
      </w:r>
    </w:p>
    <w:p w14:paraId="3EAFD346" w14:textId="77777777" w:rsidR="003962F2" w:rsidRDefault="003962F2" w:rsidP="008105E9">
      <w:pPr>
        <w:pStyle w:val="ListParagraph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</w:t>
      </w:r>
    </w:p>
    <w:p w14:paraId="7A48F74C" w14:textId="77777777" w:rsidR="003962F2" w:rsidRDefault="003962F2" w:rsidP="008105E9">
      <w:pPr>
        <w:pStyle w:val="ListParagraph"/>
        <w:ind w:left="0"/>
        <w:rPr>
          <w:bCs/>
          <w:sz w:val="24"/>
          <w:szCs w:val="24"/>
        </w:rPr>
      </w:pPr>
    </w:p>
    <w:p w14:paraId="5C441AC4" w14:textId="77777777" w:rsidR="003962F2" w:rsidRDefault="003962F2" w:rsidP="008105E9">
      <w:pPr>
        <w:pStyle w:val="ListParagraph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Le Chéile Buildings Advisor</w:t>
      </w:r>
    </w:p>
    <w:p w14:paraId="3BC3AA4B" w14:textId="77777777" w:rsidR="003962F2" w:rsidRDefault="003962F2" w:rsidP="008105E9"/>
    <w:p w14:paraId="5C68D7F6" w14:textId="77777777" w:rsidR="003962F2" w:rsidRDefault="003962F2" w:rsidP="008105E9">
      <w:r>
        <w:br w:type="page"/>
      </w:r>
    </w:p>
    <w:p w14:paraId="3D31D49B" w14:textId="77777777" w:rsidR="003962F2" w:rsidRDefault="003962F2" w:rsidP="008105E9"/>
    <w:p w14:paraId="3BB608CA" w14:textId="1ED0942F" w:rsidR="003962F2" w:rsidRPr="0080681C" w:rsidRDefault="003962F2" w:rsidP="008105E9">
      <w:r w:rsidRPr="00DA4916">
        <w:rPr>
          <w:b/>
          <w:sz w:val="40"/>
          <w:szCs w:val="40"/>
        </w:rPr>
        <w:t>Chec</w:t>
      </w:r>
      <w:r>
        <w:rPr>
          <w:b/>
          <w:sz w:val="40"/>
          <w:szCs w:val="40"/>
        </w:rPr>
        <w:t>klist of Documents to be Submitt</w:t>
      </w:r>
      <w:r w:rsidRPr="00DA4916">
        <w:rPr>
          <w:b/>
          <w:sz w:val="40"/>
          <w:szCs w:val="40"/>
        </w:rPr>
        <w:t>ed to the Le Chéile Trust</w:t>
      </w:r>
      <w:r w:rsidR="008D0FEE">
        <w:rPr>
          <w:b/>
          <w:sz w:val="40"/>
          <w:szCs w:val="40"/>
        </w:rPr>
        <w:t xml:space="preserve"> once the tender process is complete </w:t>
      </w:r>
      <w:r>
        <w:rPr>
          <w:b/>
          <w:sz w:val="40"/>
          <w:szCs w:val="40"/>
        </w:rPr>
        <w:t>on a project under the Summer Works or Emergency Works S</w:t>
      </w:r>
      <w:r w:rsidRPr="00DA4916">
        <w:rPr>
          <w:b/>
          <w:sz w:val="40"/>
          <w:szCs w:val="40"/>
        </w:rPr>
        <w:t>cheme (or any works with a value of less than €1 million)</w:t>
      </w:r>
    </w:p>
    <w:p w14:paraId="517BF5FD" w14:textId="77777777" w:rsidR="003962F2" w:rsidRDefault="003962F2" w:rsidP="008105E9">
      <w:pPr>
        <w:rPr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907"/>
      </w:tblGrid>
      <w:tr w:rsidR="003962F2" w:rsidRPr="00635D59" w14:paraId="385A645E" w14:textId="77777777" w:rsidTr="008105E9">
        <w:trPr>
          <w:trHeight w:val="529"/>
        </w:trPr>
        <w:tc>
          <w:tcPr>
            <w:tcW w:w="6941" w:type="dxa"/>
          </w:tcPr>
          <w:p w14:paraId="1B98C520" w14:textId="77777777" w:rsidR="003962F2" w:rsidRDefault="003962F2" w:rsidP="008105E9">
            <w:pPr>
              <w:rPr>
                <w:b/>
                <w:sz w:val="16"/>
                <w:szCs w:val="16"/>
              </w:rPr>
            </w:pPr>
            <w:r w:rsidRPr="00635D59">
              <w:rPr>
                <w:b/>
              </w:rPr>
              <w:t>Document</w:t>
            </w:r>
            <w:r w:rsidRPr="00697F27">
              <w:rPr>
                <w:b/>
                <w:sz w:val="16"/>
                <w:szCs w:val="16"/>
              </w:rPr>
              <w:t xml:space="preserve"> </w:t>
            </w:r>
          </w:p>
          <w:p w14:paraId="4ECF2AC6" w14:textId="77777777" w:rsidR="003962F2" w:rsidRDefault="003962F2" w:rsidP="008105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Requirements under Department of Education </w:t>
            </w:r>
            <w:r w:rsidRPr="00697F27">
              <w:rPr>
                <w:b/>
                <w:sz w:val="16"/>
                <w:szCs w:val="16"/>
              </w:rPr>
              <w:t>DTP for Small Work</w:t>
            </w:r>
            <w:r>
              <w:rPr>
                <w:b/>
                <w:sz w:val="16"/>
                <w:szCs w:val="16"/>
              </w:rPr>
              <w:t>s 7th Edition October 2021.  The board of management must ensure that the Consultant/ Design Team comply with the most recent version of DTP for Small Works</w:t>
            </w:r>
          </w:p>
          <w:p w14:paraId="7CA8D913" w14:textId="77777777" w:rsidR="003962F2" w:rsidRPr="00635D59" w:rsidRDefault="003962F2" w:rsidP="008105E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Documents required from Consultant/ Design Team are underlined</w:t>
            </w:r>
          </w:p>
        </w:tc>
        <w:tc>
          <w:tcPr>
            <w:tcW w:w="1907" w:type="dxa"/>
          </w:tcPr>
          <w:p w14:paraId="749CA45C" w14:textId="77777777" w:rsidR="003962F2" w:rsidRPr="00635D59" w:rsidRDefault="003962F2" w:rsidP="008105E9">
            <w:pPr>
              <w:rPr>
                <w:b/>
              </w:rPr>
            </w:pPr>
            <w:r w:rsidRPr="00635D59">
              <w:rPr>
                <w:b/>
              </w:rPr>
              <w:t>Date Submitted to Le Chéile Trust</w:t>
            </w:r>
          </w:p>
        </w:tc>
      </w:tr>
      <w:tr w:rsidR="003962F2" w:rsidRPr="00635D59" w14:paraId="231A7F15" w14:textId="77777777" w:rsidTr="008105E9">
        <w:trPr>
          <w:trHeight w:val="520"/>
        </w:trPr>
        <w:tc>
          <w:tcPr>
            <w:tcW w:w="6941" w:type="dxa"/>
          </w:tcPr>
          <w:p w14:paraId="0B0B4988" w14:textId="1A391065" w:rsidR="003962F2" w:rsidRDefault="006D2370" w:rsidP="008105E9">
            <w:pPr>
              <w:widowControl w:val="0"/>
              <w:jc w:val="both"/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  <w:t>Stage 3 – Tender Action</w:t>
            </w:r>
          </w:p>
          <w:p w14:paraId="3DF06D07" w14:textId="77777777" w:rsidR="006D2370" w:rsidRDefault="006D2370" w:rsidP="008105E9">
            <w:pPr>
              <w:widowControl w:val="0"/>
              <w:jc w:val="both"/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</w:p>
          <w:p w14:paraId="71576921" w14:textId="18D5D7FB" w:rsidR="006D2370" w:rsidRPr="00236968" w:rsidRDefault="00011206" w:rsidP="008105E9">
            <w:pPr>
              <w:widowControl w:val="0"/>
              <w:jc w:val="both"/>
              <w:rPr>
                <w:rFonts w:eastAsia="Times New Roman" w:cs="Calibri"/>
                <w:color w:val="000000"/>
                <w:kern w:val="28"/>
                <w:sz w:val="24"/>
                <w:szCs w:val="24"/>
                <w14:cntxtAlts/>
              </w:rPr>
            </w:pPr>
            <w:r w:rsidRPr="00236968">
              <w:rPr>
                <w:rFonts w:eastAsia="Times New Roman" w:cs="Calibri"/>
                <w:color w:val="000000"/>
                <w:kern w:val="28"/>
                <w:sz w:val="24"/>
                <w:szCs w:val="24"/>
                <w14:cntxtAlts/>
              </w:rPr>
              <w:t>Confirmation that the</w:t>
            </w:r>
            <w:r w:rsidR="006D2370" w:rsidRPr="00236968">
              <w:rPr>
                <w:rFonts w:eastAsia="Times New Roman" w:cs="Calibri"/>
                <w:color w:val="000000"/>
                <w:kern w:val="28"/>
                <w:sz w:val="24"/>
                <w:szCs w:val="24"/>
                <w14:cntxtAlts/>
              </w:rPr>
              <w:t xml:space="preserve"> Stage 3 (tender</w:t>
            </w:r>
            <w:r w:rsidR="004C6508" w:rsidRPr="00236968">
              <w:rPr>
                <w:rFonts w:eastAsia="Times New Roman" w:cs="Calibri"/>
                <w:color w:val="000000"/>
                <w:kern w:val="28"/>
                <w:sz w:val="24"/>
                <w:szCs w:val="24"/>
                <w14:cntxtAlts/>
              </w:rPr>
              <w:t>) report</w:t>
            </w:r>
            <w:r w:rsidRPr="00236968">
              <w:rPr>
                <w:rFonts w:eastAsia="Times New Roman" w:cs="Calibri"/>
                <w:color w:val="000000"/>
                <w:kern w:val="28"/>
                <w:sz w:val="24"/>
                <w:szCs w:val="24"/>
                <w14:cntxtAlts/>
              </w:rPr>
              <w:t xml:space="preserve"> has been su</w:t>
            </w:r>
            <w:r w:rsidR="00A93C32" w:rsidRPr="00236968">
              <w:rPr>
                <w:rFonts w:eastAsia="Times New Roman" w:cs="Calibri"/>
                <w:color w:val="000000"/>
                <w:kern w:val="28"/>
                <w:sz w:val="24"/>
                <w:szCs w:val="24"/>
                <w14:cntxtAlts/>
              </w:rPr>
              <w:t>bmitted to the Department of Education</w:t>
            </w:r>
          </w:p>
          <w:p w14:paraId="4B10ABDD" w14:textId="77777777" w:rsidR="003962F2" w:rsidRPr="00635D59" w:rsidRDefault="003962F2" w:rsidP="008105E9">
            <w:pPr>
              <w:rPr>
                <w:b/>
              </w:rPr>
            </w:pPr>
          </w:p>
        </w:tc>
        <w:tc>
          <w:tcPr>
            <w:tcW w:w="1907" w:type="dxa"/>
          </w:tcPr>
          <w:p w14:paraId="599E25BC" w14:textId="77777777" w:rsidR="003962F2" w:rsidRPr="00635D59" w:rsidRDefault="003962F2" w:rsidP="008105E9">
            <w:pPr>
              <w:rPr>
                <w:b/>
              </w:rPr>
            </w:pPr>
          </w:p>
        </w:tc>
      </w:tr>
      <w:tr w:rsidR="003962F2" w14:paraId="237BA87E" w14:textId="77777777" w:rsidTr="008105E9">
        <w:trPr>
          <w:trHeight w:val="529"/>
        </w:trPr>
        <w:tc>
          <w:tcPr>
            <w:tcW w:w="6941" w:type="dxa"/>
          </w:tcPr>
          <w:p w14:paraId="257E3DFA" w14:textId="0702978C" w:rsidR="004C6508" w:rsidRDefault="004C6508" w:rsidP="008105E9">
            <w:pPr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  <w:t>Stage 3 – Tender Action</w:t>
            </w:r>
          </w:p>
          <w:p w14:paraId="097C9C1E" w14:textId="77777777" w:rsidR="004C6508" w:rsidRDefault="004C6508" w:rsidP="008105E9">
            <w:pPr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</w:p>
          <w:p w14:paraId="52B7C6D5" w14:textId="46CEA10F" w:rsidR="004C6508" w:rsidRPr="00236968" w:rsidRDefault="004C6508" w:rsidP="008105E9">
            <w:pPr>
              <w:rPr>
                <w:rFonts w:eastAsia="Times New Roman" w:cs="Calibri"/>
                <w:color w:val="000000"/>
                <w:kern w:val="28"/>
                <w:sz w:val="24"/>
                <w:szCs w:val="24"/>
                <w14:cntxtAlts/>
              </w:rPr>
            </w:pPr>
            <w:r w:rsidRPr="00236968">
              <w:rPr>
                <w:rFonts w:eastAsia="Times New Roman" w:cs="Calibri"/>
                <w:color w:val="000000"/>
                <w:kern w:val="28"/>
                <w:sz w:val="24"/>
                <w:szCs w:val="24"/>
                <w14:cntxtAlts/>
              </w:rPr>
              <w:t>A copy of written auth</w:t>
            </w:r>
            <w:r w:rsidR="00505949" w:rsidRPr="00236968">
              <w:rPr>
                <w:rFonts w:eastAsia="Times New Roman" w:cs="Calibri"/>
                <w:color w:val="000000"/>
                <w:kern w:val="28"/>
                <w:sz w:val="24"/>
                <w:szCs w:val="24"/>
                <w14:cntxtAlts/>
              </w:rPr>
              <w:t xml:space="preserve">orisation from the Department of Education to proceed to </w:t>
            </w:r>
            <w:r w:rsidR="001F2AFA" w:rsidRPr="00236968">
              <w:rPr>
                <w:rFonts w:eastAsia="Times New Roman" w:cs="Calibri"/>
                <w:color w:val="000000"/>
                <w:kern w:val="28"/>
                <w:sz w:val="24"/>
                <w:szCs w:val="24"/>
                <w14:cntxtAlts/>
              </w:rPr>
              <w:t>accept a tender and enter into a contract with the preferred bidder</w:t>
            </w:r>
          </w:p>
          <w:p w14:paraId="66371CC6" w14:textId="77777777" w:rsidR="003962F2" w:rsidRPr="00697F27" w:rsidRDefault="003962F2" w:rsidP="009206FE">
            <w:pPr>
              <w:rPr>
                <w:b/>
                <w:sz w:val="16"/>
                <w:szCs w:val="16"/>
              </w:rPr>
            </w:pPr>
          </w:p>
        </w:tc>
        <w:tc>
          <w:tcPr>
            <w:tcW w:w="1907" w:type="dxa"/>
          </w:tcPr>
          <w:p w14:paraId="6B57D462" w14:textId="77777777" w:rsidR="003962F2" w:rsidRDefault="003962F2" w:rsidP="008105E9">
            <w:pPr>
              <w:rPr>
                <w:b/>
                <w:sz w:val="44"/>
                <w:szCs w:val="44"/>
              </w:rPr>
            </w:pPr>
          </w:p>
        </w:tc>
      </w:tr>
    </w:tbl>
    <w:p w14:paraId="1C8D023D" w14:textId="77777777" w:rsidR="003962F2" w:rsidRDefault="003962F2" w:rsidP="008105E9">
      <w:pPr>
        <w:jc w:val="center"/>
        <w:rPr>
          <w:b/>
          <w:sz w:val="40"/>
          <w:szCs w:val="40"/>
        </w:rPr>
      </w:pPr>
    </w:p>
    <w:p w14:paraId="689BA929" w14:textId="77777777" w:rsidR="003962F2" w:rsidRDefault="003962F2" w:rsidP="008105E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6B58347" w14:textId="77777777" w:rsidR="003962F2" w:rsidRDefault="003962F2" w:rsidP="008105E9">
      <w:pPr>
        <w:jc w:val="center"/>
        <w:rPr>
          <w:b/>
          <w:sz w:val="40"/>
          <w:szCs w:val="40"/>
        </w:rPr>
      </w:pPr>
    </w:p>
    <w:p w14:paraId="6C7A1E85" w14:textId="2DF5AE14" w:rsidR="003962F2" w:rsidRPr="003B28B1" w:rsidRDefault="003962F2" w:rsidP="008105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Checklist </w:t>
      </w:r>
      <w:r w:rsidRPr="003B28B1">
        <w:rPr>
          <w:b/>
          <w:sz w:val="40"/>
          <w:szCs w:val="40"/>
        </w:rPr>
        <w:t xml:space="preserve">of Documents to be Submitted to the Le Chéile Trust </w:t>
      </w:r>
      <w:r w:rsidR="002E66C5">
        <w:rPr>
          <w:b/>
          <w:sz w:val="40"/>
          <w:szCs w:val="40"/>
        </w:rPr>
        <w:t xml:space="preserve">once the tender process is complete </w:t>
      </w:r>
      <w:r>
        <w:rPr>
          <w:b/>
          <w:sz w:val="40"/>
          <w:szCs w:val="40"/>
        </w:rPr>
        <w:t>on a</w:t>
      </w:r>
      <w:r w:rsidRPr="003B28B1">
        <w:rPr>
          <w:b/>
          <w:sz w:val="40"/>
          <w:szCs w:val="40"/>
        </w:rPr>
        <w:t xml:space="preserve"> Major Project or Additional Accommodation</w:t>
      </w:r>
    </w:p>
    <w:p w14:paraId="23F1CB74" w14:textId="77777777" w:rsidR="003962F2" w:rsidRDefault="003962F2" w:rsidP="008105E9">
      <w:pPr>
        <w:rPr>
          <w:b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8"/>
        <w:gridCol w:w="2449"/>
      </w:tblGrid>
      <w:tr w:rsidR="003962F2" w14:paraId="6E5E86A1" w14:textId="77777777" w:rsidTr="008105E9">
        <w:tc>
          <w:tcPr>
            <w:tcW w:w="5768" w:type="dxa"/>
          </w:tcPr>
          <w:p w14:paraId="0E16F3A4" w14:textId="77777777" w:rsidR="003962F2" w:rsidRDefault="003962F2" w:rsidP="008105E9">
            <w:pPr>
              <w:spacing w:after="272" w:line="319" w:lineRule="auto"/>
              <w:ind w:right="-15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  <w:p w14:paraId="218D8D88" w14:textId="77777777" w:rsidR="003962F2" w:rsidRPr="001A09B4" w:rsidRDefault="003962F2" w:rsidP="008105E9">
            <w:pPr>
              <w:spacing w:after="272" w:line="319" w:lineRule="auto"/>
              <w:ind w:right="-15"/>
              <w:rPr>
                <w:b/>
                <w:bCs/>
                <w:sz w:val="16"/>
                <w:szCs w:val="16"/>
              </w:rPr>
            </w:pPr>
            <w:r w:rsidRPr="001A09B4">
              <w:rPr>
                <w:b/>
                <w:bCs/>
                <w:sz w:val="16"/>
                <w:szCs w:val="16"/>
              </w:rPr>
              <w:t>Requirements under Department of Education Design Team Procedures.  The board of management is responsible for ensuring the Design Team comply with the latest version of Design Team Procedures.</w:t>
            </w:r>
          </w:p>
        </w:tc>
        <w:tc>
          <w:tcPr>
            <w:tcW w:w="2449" w:type="dxa"/>
          </w:tcPr>
          <w:p w14:paraId="4E7B61AA" w14:textId="77777777" w:rsidR="003962F2" w:rsidRDefault="003962F2" w:rsidP="008105E9">
            <w:pPr>
              <w:spacing w:after="272" w:line="319" w:lineRule="auto"/>
              <w:ind w:right="-15"/>
              <w:rPr>
                <w:b/>
                <w:bCs/>
              </w:rPr>
            </w:pPr>
            <w:r>
              <w:rPr>
                <w:b/>
                <w:bCs/>
              </w:rPr>
              <w:t>Date submitted to Le Chéile Trust</w:t>
            </w:r>
          </w:p>
        </w:tc>
      </w:tr>
      <w:tr w:rsidR="003962F2" w14:paraId="4576EB7C" w14:textId="77777777" w:rsidTr="008105E9">
        <w:tc>
          <w:tcPr>
            <w:tcW w:w="5768" w:type="dxa"/>
          </w:tcPr>
          <w:p w14:paraId="68E190F0" w14:textId="1CEAD3E5" w:rsidR="003962F2" w:rsidRPr="000F0D09" w:rsidRDefault="003962F2" w:rsidP="008105E9">
            <w:pPr>
              <w:jc w:val="both"/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:lang w:val="en-GB"/>
                <w14:cntxtAlts/>
              </w:rPr>
            </w:pPr>
            <w:r w:rsidRPr="000F0D09"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:lang w:val="en-GB"/>
                <w14:cntxtAlts/>
              </w:rPr>
              <w:t xml:space="preserve">Stage </w:t>
            </w:r>
            <w:r w:rsidR="00B71CAF"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:lang w:val="en-GB"/>
                <w14:cntxtAlts/>
              </w:rPr>
              <w:t>3</w:t>
            </w:r>
            <w:r w:rsidRPr="000F0D09"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:lang w:val="en-GB"/>
                <w14:cntxtAlts/>
              </w:rPr>
              <w:t xml:space="preserve"> – </w:t>
            </w:r>
            <w:r w:rsidR="00B71CAF"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:lang w:val="en-GB"/>
                <w14:cntxtAlts/>
              </w:rPr>
              <w:t>Tender Action</w:t>
            </w:r>
          </w:p>
          <w:p w14:paraId="30824585" w14:textId="635F39E1" w:rsidR="003962F2" w:rsidRDefault="00A93C32" w:rsidP="008105E9">
            <w:pPr>
              <w:jc w:val="both"/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</w:pPr>
            <w:r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>Confir</w:t>
            </w:r>
            <w:r w:rsidR="00FD6B80"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 xml:space="preserve">mation that </w:t>
            </w:r>
            <w:r w:rsidR="003962F2"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 xml:space="preserve">the </w:t>
            </w:r>
            <w:r w:rsidR="003723B5"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>Stage 3 (tender) report</w:t>
            </w:r>
            <w:r w:rsidR="00FD6B80"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 xml:space="preserve"> has been submitted to the Department of Education</w:t>
            </w:r>
          </w:p>
          <w:p w14:paraId="10B1BC3C" w14:textId="77777777" w:rsidR="003962F2" w:rsidRPr="00A92AB4" w:rsidRDefault="003962F2" w:rsidP="008105E9">
            <w:pPr>
              <w:jc w:val="both"/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</w:pPr>
          </w:p>
        </w:tc>
        <w:tc>
          <w:tcPr>
            <w:tcW w:w="2449" w:type="dxa"/>
          </w:tcPr>
          <w:p w14:paraId="0D8F1720" w14:textId="77777777" w:rsidR="003962F2" w:rsidRDefault="003962F2" w:rsidP="008105E9">
            <w:pPr>
              <w:spacing w:after="272" w:line="319" w:lineRule="auto"/>
              <w:ind w:right="-15"/>
              <w:rPr>
                <w:b/>
                <w:bCs/>
              </w:rPr>
            </w:pPr>
          </w:p>
        </w:tc>
      </w:tr>
      <w:tr w:rsidR="003962F2" w14:paraId="572E0342" w14:textId="77777777" w:rsidTr="008105E9">
        <w:tc>
          <w:tcPr>
            <w:tcW w:w="5768" w:type="dxa"/>
          </w:tcPr>
          <w:p w14:paraId="7E34CB1C" w14:textId="16655279" w:rsidR="003962F2" w:rsidRPr="000F0D09" w:rsidRDefault="003962F2" w:rsidP="008105E9">
            <w:pPr>
              <w:jc w:val="both"/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:lang w:val="en-GB"/>
                <w14:cntxtAlts/>
              </w:rPr>
            </w:pPr>
            <w:r w:rsidRPr="000F0D09"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:lang w:val="en-GB"/>
                <w14:cntxtAlts/>
              </w:rPr>
              <w:t xml:space="preserve">Stage </w:t>
            </w:r>
            <w:r w:rsidR="003723B5"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:lang w:val="en-GB"/>
                <w14:cntxtAlts/>
              </w:rPr>
              <w:t xml:space="preserve">3 </w:t>
            </w:r>
            <w:r w:rsidRPr="000F0D09"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:lang w:val="en-GB"/>
                <w14:cntxtAlts/>
              </w:rPr>
              <w:t xml:space="preserve"> – </w:t>
            </w:r>
            <w:r w:rsidR="003723B5">
              <w:rPr>
                <w:rFonts w:eastAsia="Times New Roman" w:cs="Calibri"/>
                <w:b/>
                <w:bCs/>
                <w:color w:val="000000"/>
                <w:kern w:val="28"/>
                <w:sz w:val="24"/>
                <w:szCs w:val="24"/>
                <w:lang w:val="en-GB"/>
                <w14:cntxtAlts/>
              </w:rPr>
              <w:t>Tender Action</w:t>
            </w:r>
          </w:p>
          <w:p w14:paraId="4A60F3EC" w14:textId="23DBDBEF" w:rsidR="003962F2" w:rsidRDefault="003962F2" w:rsidP="008105E9">
            <w:pPr>
              <w:jc w:val="both"/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</w:pPr>
            <w:r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>A copy of t</w:t>
            </w:r>
            <w:r w:rsidRPr="00C8456F"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>he</w:t>
            </w:r>
            <w:r w:rsidRPr="00FD7E46"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 xml:space="preserve"> </w:t>
            </w:r>
            <w:r w:rsidR="0042405F"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 xml:space="preserve">written authorisation from the Department of Education to </w:t>
            </w:r>
            <w:r w:rsidR="005B2A46"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>a</w:t>
            </w:r>
            <w:r w:rsidR="00FA242D"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  <w:t>ccept a tender and enter a contract with the preferred bidder.</w:t>
            </w:r>
          </w:p>
          <w:p w14:paraId="047A7D3B" w14:textId="77777777" w:rsidR="003962F2" w:rsidRPr="00D553D5" w:rsidRDefault="003962F2" w:rsidP="008105E9">
            <w:pPr>
              <w:jc w:val="both"/>
              <w:rPr>
                <w:rFonts w:eastAsia="Times New Roman" w:cs="Calibri"/>
                <w:color w:val="000000"/>
                <w:kern w:val="28"/>
                <w:sz w:val="24"/>
                <w:szCs w:val="24"/>
                <w:lang w:val="en-GB"/>
                <w14:cntxtAlts/>
              </w:rPr>
            </w:pPr>
          </w:p>
        </w:tc>
        <w:tc>
          <w:tcPr>
            <w:tcW w:w="2449" w:type="dxa"/>
          </w:tcPr>
          <w:p w14:paraId="6A22E166" w14:textId="77777777" w:rsidR="003962F2" w:rsidRDefault="003962F2" w:rsidP="008105E9">
            <w:pPr>
              <w:spacing w:after="272" w:line="319" w:lineRule="auto"/>
              <w:ind w:right="-15"/>
              <w:rPr>
                <w:b/>
                <w:bCs/>
              </w:rPr>
            </w:pPr>
          </w:p>
        </w:tc>
      </w:tr>
    </w:tbl>
    <w:p w14:paraId="66806F85" w14:textId="77777777" w:rsidR="003962F2" w:rsidRDefault="003962F2" w:rsidP="008105E9">
      <w:pPr>
        <w:jc w:val="center"/>
        <w:rPr>
          <w:b/>
          <w:sz w:val="44"/>
          <w:szCs w:val="44"/>
        </w:rPr>
      </w:pPr>
    </w:p>
    <w:p w14:paraId="68431DED" w14:textId="77777777" w:rsidR="003962F2" w:rsidRDefault="003962F2" w:rsidP="008105E9">
      <w:pPr>
        <w:jc w:val="center"/>
        <w:rPr>
          <w:b/>
          <w:sz w:val="44"/>
          <w:szCs w:val="44"/>
        </w:rPr>
      </w:pPr>
    </w:p>
    <w:p w14:paraId="71DFFA6A" w14:textId="77777777" w:rsidR="003962F2" w:rsidRDefault="003962F2" w:rsidP="008105E9">
      <w:pPr>
        <w:jc w:val="center"/>
        <w:rPr>
          <w:b/>
          <w:sz w:val="44"/>
          <w:szCs w:val="44"/>
        </w:rPr>
      </w:pPr>
    </w:p>
    <w:p w14:paraId="15B94CD5" w14:textId="48CD6A4C" w:rsidR="007A3823" w:rsidRPr="0032067C" w:rsidRDefault="007A3823" w:rsidP="0032067C">
      <w:pPr>
        <w:rPr>
          <w:b/>
          <w:sz w:val="44"/>
          <w:szCs w:val="44"/>
        </w:rPr>
      </w:pPr>
    </w:p>
    <w:sectPr w:rsidR="007A3823" w:rsidRPr="0032067C" w:rsidSect="00FF3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ACC"/>
    <w:multiLevelType w:val="hybridMultilevel"/>
    <w:tmpl w:val="7548C266"/>
    <w:lvl w:ilvl="0" w:tplc="FFFFFFFF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6" w:hanging="360"/>
      </w:pPr>
    </w:lvl>
    <w:lvl w:ilvl="2" w:tplc="0809001B" w:tentative="1">
      <w:start w:val="1"/>
      <w:numFmt w:val="lowerRoman"/>
      <w:lvlText w:val="%3."/>
      <w:lvlJc w:val="right"/>
      <w:pPr>
        <w:ind w:left="1786" w:hanging="180"/>
      </w:pPr>
    </w:lvl>
    <w:lvl w:ilvl="3" w:tplc="0809000F" w:tentative="1">
      <w:start w:val="1"/>
      <w:numFmt w:val="decimal"/>
      <w:lvlText w:val="%4."/>
      <w:lvlJc w:val="left"/>
      <w:pPr>
        <w:ind w:left="2506" w:hanging="360"/>
      </w:pPr>
    </w:lvl>
    <w:lvl w:ilvl="4" w:tplc="08090019" w:tentative="1">
      <w:start w:val="1"/>
      <w:numFmt w:val="lowerLetter"/>
      <w:lvlText w:val="%5."/>
      <w:lvlJc w:val="left"/>
      <w:pPr>
        <w:ind w:left="3226" w:hanging="360"/>
      </w:pPr>
    </w:lvl>
    <w:lvl w:ilvl="5" w:tplc="0809001B" w:tentative="1">
      <w:start w:val="1"/>
      <w:numFmt w:val="lowerRoman"/>
      <w:lvlText w:val="%6."/>
      <w:lvlJc w:val="right"/>
      <w:pPr>
        <w:ind w:left="3946" w:hanging="180"/>
      </w:pPr>
    </w:lvl>
    <w:lvl w:ilvl="6" w:tplc="0809000F" w:tentative="1">
      <w:start w:val="1"/>
      <w:numFmt w:val="decimal"/>
      <w:lvlText w:val="%7."/>
      <w:lvlJc w:val="left"/>
      <w:pPr>
        <w:ind w:left="4666" w:hanging="360"/>
      </w:pPr>
    </w:lvl>
    <w:lvl w:ilvl="7" w:tplc="08090019" w:tentative="1">
      <w:start w:val="1"/>
      <w:numFmt w:val="lowerLetter"/>
      <w:lvlText w:val="%8."/>
      <w:lvlJc w:val="left"/>
      <w:pPr>
        <w:ind w:left="5386" w:hanging="360"/>
      </w:pPr>
    </w:lvl>
    <w:lvl w:ilvl="8" w:tplc="08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1A4200E0"/>
    <w:multiLevelType w:val="hybridMultilevel"/>
    <w:tmpl w:val="7BE6B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5018"/>
    <w:multiLevelType w:val="hybridMultilevel"/>
    <w:tmpl w:val="C2D030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38B"/>
    <w:multiLevelType w:val="multilevel"/>
    <w:tmpl w:val="E934F550"/>
    <w:styleLink w:val="Headings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928" w:hanging="96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26"/>
        </w:tabs>
        <w:ind w:left="2892" w:hanging="96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856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AD4D3B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8" w:hanging="1800"/>
      </w:pPr>
      <w:rPr>
        <w:rFonts w:hint="default"/>
      </w:rPr>
    </w:lvl>
  </w:abstractNum>
  <w:abstractNum w:abstractNumId="5" w15:restartNumberingAfterBreak="0">
    <w:nsid w:val="238719FB"/>
    <w:multiLevelType w:val="hybridMultilevel"/>
    <w:tmpl w:val="B428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D51E0"/>
    <w:multiLevelType w:val="multilevel"/>
    <w:tmpl w:val="E154EF8E"/>
    <w:lvl w:ilvl="0">
      <w:start w:val="1"/>
      <w:numFmt w:val="decimal"/>
      <w:lvlText w:val="%1."/>
      <w:lvlJc w:val="left"/>
      <w:pPr>
        <w:ind w:left="721" w:hanging="360"/>
      </w:pPr>
    </w:lvl>
    <w:lvl w:ilvl="1">
      <w:start w:val="1"/>
      <w:numFmt w:val="decimal"/>
      <w:isLgl/>
      <w:lvlText w:val="%1.%2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1" w:hanging="1800"/>
      </w:pPr>
      <w:rPr>
        <w:rFonts w:hint="default"/>
      </w:rPr>
    </w:lvl>
  </w:abstractNum>
  <w:abstractNum w:abstractNumId="7" w15:restartNumberingAfterBreak="0">
    <w:nsid w:val="37352F90"/>
    <w:multiLevelType w:val="hybridMultilevel"/>
    <w:tmpl w:val="A75CE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D0F8D"/>
    <w:multiLevelType w:val="hybridMultilevel"/>
    <w:tmpl w:val="8312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95120"/>
    <w:multiLevelType w:val="hybridMultilevel"/>
    <w:tmpl w:val="FC7E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87D9C"/>
    <w:multiLevelType w:val="hybridMultilevel"/>
    <w:tmpl w:val="288C10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676C8"/>
    <w:multiLevelType w:val="hybridMultilevel"/>
    <w:tmpl w:val="BA5CDE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67B36"/>
    <w:multiLevelType w:val="multilevel"/>
    <w:tmpl w:val="E934F550"/>
    <w:numStyleLink w:val="Headings"/>
  </w:abstractNum>
  <w:abstractNum w:abstractNumId="13" w15:restartNumberingAfterBreak="0">
    <w:nsid w:val="623C6809"/>
    <w:multiLevelType w:val="hybridMultilevel"/>
    <w:tmpl w:val="01C42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9377E"/>
    <w:multiLevelType w:val="hybridMultilevel"/>
    <w:tmpl w:val="37EE2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7AC9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65BC2ECE"/>
    <w:multiLevelType w:val="hybridMultilevel"/>
    <w:tmpl w:val="CB261C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14DA0"/>
    <w:multiLevelType w:val="hybridMultilevel"/>
    <w:tmpl w:val="9342D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D67F4"/>
    <w:multiLevelType w:val="multilevel"/>
    <w:tmpl w:val="0D64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8A82A9B"/>
    <w:multiLevelType w:val="hybridMultilevel"/>
    <w:tmpl w:val="50F2A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16"/>
  </w:num>
  <w:num w:numId="8">
    <w:abstractNumId w:val="1"/>
  </w:num>
  <w:num w:numId="9">
    <w:abstractNumId w:val="11"/>
  </w:num>
  <w:num w:numId="10">
    <w:abstractNumId w:val="7"/>
  </w:num>
  <w:num w:numId="11">
    <w:abstractNumId w:val="19"/>
  </w:num>
  <w:num w:numId="12">
    <w:abstractNumId w:val="13"/>
  </w:num>
  <w:num w:numId="13">
    <w:abstractNumId w:val="5"/>
  </w:num>
  <w:num w:numId="14">
    <w:abstractNumId w:val="4"/>
  </w:num>
  <w:num w:numId="15">
    <w:abstractNumId w:val="15"/>
  </w:num>
  <w:num w:numId="16">
    <w:abstractNumId w:val="0"/>
  </w:num>
  <w:num w:numId="17">
    <w:abstractNumId w:val="14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F8"/>
    <w:rsid w:val="00002861"/>
    <w:rsid w:val="00011206"/>
    <w:rsid w:val="00080776"/>
    <w:rsid w:val="000872A9"/>
    <w:rsid w:val="000A63A1"/>
    <w:rsid w:val="0014797F"/>
    <w:rsid w:val="00184599"/>
    <w:rsid w:val="001B7951"/>
    <w:rsid w:val="001F2AFA"/>
    <w:rsid w:val="00210CF8"/>
    <w:rsid w:val="002341C1"/>
    <w:rsid w:val="00236968"/>
    <w:rsid w:val="0025625F"/>
    <w:rsid w:val="002E66C5"/>
    <w:rsid w:val="002F0781"/>
    <w:rsid w:val="0032067C"/>
    <w:rsid w:val="00330EB1"/>
    <w:rsid w:val="003472BA"/>
    <w:rsid w:val="00354622"/>
    <w:rsid w:val="00366D14"/>
    <w:rsid w:val="003714FD"/>
    <w:rsid w:val="003723B5"/>
    <w:rsid w:val="00394138"/>
    <w:rsid w:val="003962F2"/>
    <w:rsid w:val="003A116A"/>
    <w:rsid w:val="003F7FC9"/>
    <w:rsid w:val="00412D66"/>
    <w:rsid w:val="004211C2"/>
    <w:rsid w:val="0042405F"/>
    <w:rsid w:val="00445248"/>
    <w:rsid w:val="00490FDA"/>
    <w:rsid w:val="004A59ED"/>
    <w:rsid w:val="004C2046"/>
    <w:rsid w:val="004C6508"/>
    <w:rsid w:val="004E2654"/>
    <w:rsid w:val="004F20AD"/>
    <w:rsid w:val="004F55BB"/>
    <w:rsid w:val="00505949"/>
    <w:rsid w:val="005561E0"/>
    <w:rsid w:val="005B2A46"/>
    <w:rsid w:val="005F47CC"/>
    <w:rsid w:val="006046AB"/>
    <w:rsid w:val="00644E4B"/>
    <w:rsid w:val="00685B74"/>
    <w:rsid w:val="006D2370"/>
    <w:rsid w:val="006E57BE"/>
    <w:rsid w:val="0071303C"/>
    <w:rsid w:val="007217B2"/>
    <w:rsid w:val="00737745"/>
    <w:rsid w:val="0077325E"/>
    <w:rsid w:val="007A3823"/>
    <w:rsid w:val="00806129"/>
    <w:rsid w:val="008D0FEE"/>
    <w:rsid w:val="009206FE"/>
    <w:rsid w:val="0092707A"/>
    <w:rsid w:val="00933256"/>
    <w:rsid w:val="00940FAC"/>
    <w:rsid w:val="009B1D29"/>
    <w:rsid w:val="00A04284"/>
    <w:rsid w:val="00A93C32"/>
    <w:rsid w:val="00B63B90"/>
    <w:rsid w:val="00B71CAF"/>
    <w:rsid w:val="00BB0E83"/>
    <w:rsid w:val="00BC1167"/>
    <w:rsid w:val="00C14AAC"/>
    <w:rsid w:val="00C4190E"/>
    <w:rsid w:val="00CD75AE"/>
    <w:rsid w:val="00D353F0"/>
    <w:rsid w:val="00D72DBA"/>
    <w:rsid w:val="00D908AE"/>
    <w:rsid w:val="00DB7B6C"/>
    <w:rsid w:val="00DD2D60"/>
    <w:rsid w:val="00DD6E04"/>
    <w:rsid w:val="00F674FC"/>
    <w:rsid w:val="00FA242D"/>
    <w:rsid w:val="00FD6B80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F2D6"/>
  <w15:chartTrackingRefBased/>
  <w15:docId w15:val="{BCA274FC-4A81-4ECE-B431-334A1F9C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B79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7951"/>
  </w:style>
  <w:style w:type="table" w:styleId="TableGrid">
    <w:name w:val="Table Grid"/>
    <w:basedOn w:val="TableNormal"/>
    <w:uiPriority w:val="39"/>
    <w:rsid w:val="001B7951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951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Normal"/>
    <w:rsid w:val="001B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1B7951"/>
  </w:style>
  <w:style w:type="character" w:customStyle="1" w:styleId="eop">
    <w:name w:val="eop"/>
    <w:basedOn w:val="DefaultParagraphFont"/>
    <w:rsid w:val="001B7951"/>
  </w:style>
  <w:style w:type="numbering" w:customStyle="1" w:styleId="Headings">
    <w:name w:val="Headings"/>
    <w:uiPriority w:val="99"/>
    <w:rsid w:val="001B795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1B7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951"/>
  </w:style>
  <w:style w:type="paragraph" w:styleId="Footer">
    <w:name w:val="footer"/>
    <w:basedOn w:val="Normal"/>
    <w:link w:val="FooterChar"/>
    <w:uiPriority w:val="99"/>
    <w:unhideWhenUsed/>
    <w:rsid w:val="001B7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951"/>
  </w:style>
  <w:style w:type="character" w:styleId="CommentReference">
    <w:name w:val="annotation reference"/>
    <w:basedOn w:val="DefaultParagraphFont"/>
    <w:uiPriority w:val="99"/>
    <w:semiHidden/>
    <w:unhideWhenUsed/>
    <w:rsid w:val="001B7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95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79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B79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951"/>
    <w:rPr>
      <w:color w:val="0563C1" w:themeColor="hyperlink"/>
      <w:u w:val="single"/>
    </w:rPr>
  </w:style>
  <w:style w:type="table" w:styleId="ListTable3">
    <w:name w:val="List Table 3"/>
    <w:basedOn w:val="TableNormal"/>
    <w:uiPriority w:val="48"/>
    <w:rsid w:val="001B79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B795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1B79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cheiletrus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lecheiletrust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66</cp:revision>
  <cp:lastPrinted>2024-04-17T11:45:00Z</cp:lastPrinted>
  <dcterms:created xsi:type="dcterms:W3CDTF">2024-04-12T15:02:00Z</dcterms:created>
  <dcterms:modified xsi:type="dcterms:W3CDTF">2024-06-06T10:23:00Z</dcterms:modified>
</cp:coreProperties>
</file>